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E8CD">
      <w:pPr>
        <w:tabs>
          <w:tab w:val="center" w:pos="4201"/>
          <w:tab w:val="right" w:leader="dot" w:pos="9298"/>
        </w:tabs>
        <w:autoSpaceDE w:val="0"/>
        <w:autoSpaceDN w:val="0"/>
        <w:spacing w:line="600" w:lineRule="exact"/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44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  <w:t>件1</w:t>
      </w:r>
    </w:p>
    <w:p w14:paraId="1E05D546">
      <w:pPr>
        <w:tabs>
          <w:tab w:val="center" w:pos="4201"/>
          <w:tab w:val="right" w:leader="dot" w:pos="9298"/>
        </w:tabs>
        <w:autoSpaceDE w:val="0"/>
        <w:autoSpaceDN w:val="0"/>
        <w:spacing w:line="600" w:lineRule="exact"/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  <w:lang w:val="en-US" w:eastAsia="zh-CN"/>
        </w:rPr>
      </w:pPr>
    </w:p>
    <w:p w14:paraId="638FC3BD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8"/>
          <w:szCs w:val="48"/>
        </w:rPr>
        <w:t>河南省概念验证中心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8"/>
          <w:szCs w:val="48"/>
          <w:lang w:eastAsia="zh-CN"/>
        </w:rPr>
        <w:t>建设</w:t>
      </w:r>
    </w:p>
    <w:p w14:paraId="28EB14DD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8"/>
          <w:szCs w:val="48"/>
          <w:lang w:val="en-US" w:eastAsia="zh-CN"/>
        </w:rPr>
        <w:t>认定申报书</w:t>
      </w:r>
    </w:p>
    <w:p w14:paraId="439E95D8">
      <w:pPr>
        <w:spacing w:line="600" w:lineRule="exact"/>
        <w:jc w:val="center"/>
        <w:outlineLvl w:val="0"/>
        <w:rPr>
          <w:rFonts w:hint="default" w:ascii="Times New Roman" w:hAnsi="Times New Roman" w:eastAsia="楷体_GB2312" w:cs="Times New Roman"/>
          <w:color w:val="000000"/>
          <w:sz w:val="52"/>
          <w:szCs w:val="52"/>
        </w:rPr>
      </w:pPr>
    </w:p>
    <w:p w14:paraId="29DB2C1E">
      <w:pPr>
        <w:spacing w:line="600" w:lineRule="exact"/>
        <w:jc w:val="both"/>
        <w:outlineLvl w:val="0"/>
        <w:rPr>
          <w:rFonts w:hint="default" w:ascii="Times New Roman" w:hAnsi="Times New Roman" w:eastAsia="楷体_GB2312" w:cs="Times New Roman"/>
          <w:color w:val="000000"/>
          <w:sz w:val="52"/>
          <w:szCs w:val="52"/>
        </w:rPr>
      </w:pPr>
    </w:p>
    <w:p w14:paraId="1D01A866">
      <w:pPr>
        <w:spacing w:line="600" w:lineRule="exact"/>
        <w:jc w:val="both"/>
        <w:outlineLvl w:val="0"/>
        <w:rPr>
          <w:rFonts w:hint="default" w:ascii="Times New Roman" w:hAnsi="Times New Roman" w:eastAsia="楷体_GB2312" w:cs="Times New Roman"/>
          <w:color w:val="000000"/>
          <w:sz w:val="52"/>
          <w:szCs w:val="52"/>
        </w:rPr>
      </w:pPr>
    </w:p>
    <w:p w14:paraId="7846C394">
      <w:pPr>
        <w:spacing w:line="600" w:lineRule="exact"/>
        <w:ind w:firstLine="560" w:firstLineChars="200"/>
        <w:jc w:val="left"/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概念验证中心名称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>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</w:t>
      </w:r>
    </w:p>
    <w:p w14:paraId="1B6E5D79">
      <w:pPr>
        <w:spacing w:line="600" w:lineRule="exact"/>
        <w:ind w:firstLine="560" w:firstLineChars="200"/>
        <w:jc w:val="left"/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申报产业领域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</w:p>
    <w:p w14:paraId="31F8B5B6">
      <w:pPr>
        <w:spacing w:line="600" w:lineRule="exact"/>
        <w:ind w:firstLine="560" w:firstLineChars="200"/>
        <w:jc w:val="left"/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中心负责人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>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</w:t>
      </w:r>
    </w:p>
    <w:p w14:paraId="57BC8FE1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74164885">
      <w:pPr>
        <w:spacing w:line="6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牵头建设单位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>（盖章）</w:t>
      </w:r>
    </w:p>
    <w:p w14:paraId="073D6FB3">
      <w:pPr>
        <w:spacing w:line="600" w:lineRule="exact"/>
        <w:ind w:firstLine="560" w:firstLineChars="200"/>
        <w:jc w:val="left"/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联系人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>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</w:t>
      </w:r>
    </w:p>
    <w:p w14:paraId="4A8663C9">
      <w:pPr>
        <w:spacing w:line="600" w:lineRule="exact"/>
        <w:ind w:firstLine="560" w:firstLineChars="200"/>
        <w:jc w:val="left"/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联系电话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>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</w:t>
      </w:r>
    </w:p>
    <w:p w14:paraId="7A0B675D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140CCC65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34056523">
      <w:pPr>
        <w:spacing w:line="6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推荐部门：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方正仿宋_GBK" w:eastAsia="仿宋_GB2312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>（盖章）</w:t>
      </w:r>
    </w:p>
    <w:p w14:paraId="5B5C4F15">
      <w:pPr>
        <w:spacing w:line="600" w:lineRule="exact"/>
        <w:ind w:firstLine="560" w:firstLineChars="20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填报日期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  <w:t xml:space="preserve">：        年      月       日  </w:t>
      </w:r>
    </w:p>
    <w:p w14:paraId="24E3F45F"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A980644">
      <w:pPr>
        <w:spacing w:line="600" w:lineRule="exact"/>
        <w:ind w:firstLine="1280" w:firstLineChars="400"/>
        <w:rPr>
          <w:rFonts w:hint="default" w:ascii="Times New Roman" w:hAnsi="Times New Roman" w:eastAsia="黑体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河南省科学技术厅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河南省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厅</w:t>
      </w:r>
    </w:p>
    <w:p w14:paraId="04D74465">
      <w:pPr>
        <w:rPr>
          <w:rFonts w:hint="default" w:ascii="Times New Roman" w:hAnsi="Times New Roman" w:cs="Times New Roman"/>
          <w:color w:val="000000"/>
        </w:rPr>
      </w:pPr>
    </w:p>
    <w:p w14:paraId="1B9E3745">
      <w:pPr>
        <w:rPr>
          <w:rFonts w:hint="default" w:ascii="Times New Roman" w:hAnsi="Times New Roman" w:cs="Times New Roman"/>
          <w:color w:val="000000"/>
        </w:rPr>
      </w:pPr>
    </w:p>
    <w:p w14:paraId="2C1864E9">
      <w:pPr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填报说明</w:t>
      </w:r>
    </w:p>
    <w:p w14:paraId="701DFEB4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5BA44D67">
      <w:pPr>
        <w:pStyle w:val="8"/>
        <w:autoSpaceDE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1.</w:t>
      </w:r>
      <w:r>
        <w:rPr>
          <w:rFonts w:hint="default" w:ascii="仿宋_GB2312" w:hAnsi="方正仿宋_GBK" w:eastAsia="仿宋_GB2312" w:cs="方正仿宋_GBK"/>
          <w:sz w:val="32"/>
          <w:szCs w:val="32"/>
        </w:rPr>
        <w:t>申报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书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各项内容须认真填写。各表内栏目及文字阐述部分不得空缺，无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相关内容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可填写“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无</w:t>
      </w:r>
      <w:r>
        <w:rPr>
          <w:rFonts w:hint="default" w:ascii="仿宋_GB2312" w:hAnsi="方正仿宋_GBK" w:eastAsia="仿宋_GB2312" w:cs="方正仿宋_GBK"/>
          <w:sz w:val="32"/>
          <w:szCs w:val="32"/>
        </w:rPr>
        <w:t>”。</w:t>
      </w:r>
      <w:r>
        <w:rPr>
          <w:rFonts w:hint="default" w:ascii="仿宋_GB2312" w:hAnsi="方正仿宋_GBK" w:eastAsia="仿宋_GB2312" w:cs="方正仿宋_GBK"/>
          <w:sz w:val="32"/>
          <w:szCs w:val="32"/>
        </w:rPr>
        <w:br w:type="textWrapping"/>
      </w:r>
      <w:r>
        <w:rPr>
          <w:rFonts w:hint="default" w:ascii="仿宋_GB2312" w:hAnsi="方正仿宋_GBK" w:eastAsia="仿宋_GB2312" w:cs="方正仿宋_GBK"/>
          <w:sz w:val="32"/>
          <w:szCs w:val="32"/>
        </w:rPr>
        <w:t xml:space="preserve">    2.文字叙述应清晰、简明扼要、重点突出，数据应准确、真实、可靠。</w:t>
      </w:r>
    </w:p>
    <w:p w14:paraId="058D320E">
      <w:pPr>
        <w:pStyle w:val="8"/>
        <w:autoSpaceDE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3.申报书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单位名称必须填写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标准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全称。</w:t>
      </w:r>
    </w:p>
    <w:p w14:paraId="6601B286">
      <w:pPr>
        <w:pStyle w:val="8"/>
        <w:autoSpaceDE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4.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申报材料中有涉密内容的需作脱密处理后再申报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。</w:t>
      </w:r>
    </w:p>
    <w:p w14:paraId="2D983F17">
      <w:pPr>
        <w:pStyle w:val="8"/>
        <w:autoSpaceDE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5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.申报书用仿宋小四号字填写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如内容较多可适当附页。</w:t>
      </w:r>
    </w:p>
    <w:p w14:paraId="5226E455">
      <w:pPr>
        <w:pStyle w:val="8"/>
        <w:autoSpaceDE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6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.申报单位须对所填写内容的真实性、完整性负责，推荐单位须对申报材料认真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审核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。一经发现有故意隐瞒、虚报、漏报等行为，将取消申报资格。</w:t>
      </w:r>
    </w:p>
    <w:p w14:paraId="6B94126F"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br w:type="page"/>
      </w:r>
    </w:p>
    <w:tbl>
      <w:tblPr>
        <w:tblStyle w:val="10"/>
        <w:tblW w:w="9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0"/>
        <w:gridCol w:w="507"/>
        <w:gridCol w:w="154"/>
        <w:gridCol w:w="569"/>
        <w:gridCol w:w="1406"/>
        <w:gridCol w:w="312"/>
        <w:gridCol w:w="760"/>
        <w:gridCol w:w="70"/>
        <w:gridCol w:w="139"/>
        <w:gridCol w:w="1267"/>
        <w:gridCol w:w="672"/>
        <w:gridCol w:w="348"/>
        <w:gridCol w:w="1592"/>
      </w:tblGrid>
      <w:tr w14:paraId="0F4F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BE9A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</w:t>
            </w:r>
            <w:r>
              <w:rPr>
                <w:rStyle w:val="19"/>
                <w:b w:val="0"/>
                <w:lang w:val="en-US" w:eastAsia="zh-CN" w:bidi="ar"/>
              </w:rPr>
              <w:t>概念验证中心基本情况</w:t>
            </w:r>
          </w:p>
        </w:tc>
      </w:tr>
      <w:tr w14:paraId="7F3B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A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概念验证中心</w:t>
            </w:r>
            <w:r>
              <w:rPr>
                <w:rStyle w:val="20"/>
                <w:rFonts w:hAnsi="宋体"/>
                <w:b w:val="0"/>
                <w:lang w:val="en-US" w:eastAsia="zh-CN" w:bidi="ar"/>
              </w:rPr>
              <w:t>名称</w:t>
            </w:r>
          </w:p>
        </w:tc>
        <w:tc>
          <w:tcPr>
            <w:tcW w:w="47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D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5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培育时间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8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（以市级培育建设时间为准）</w:t>
            </w:r>
          </w:p>
        </w:tc>
      </w:tr>
      <w:tr w14:paraId="2DB6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7D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申报产业领域</w:t>
            </w:r>
          </w:p>
        </w:tc>
        <w:tc>
          <w:tcPr>
            <w:tcW w:w="47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1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A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5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1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D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Ansi="宋体"/>
                <w:b w:val="0"/>
                <w:lang w:val="en-US" w:eastAsia="zh-CN" w:bidi="ar"/>
              </w:rPr>
              <w:t>名</w:t>
            </w:r>
          </w:p>
        </w:tc>
        <w:tc>
          <w:tcPr>
            <w:tcW w:w="3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E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C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0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4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6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5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47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2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1"/>
                <w:rFonts w:eastAsia="仿宋_GB2312"/>
                <w:b w:val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□原理验证 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Ansi="宋体"/>
                <w:b w:val="0"/>
                <w:lang w:val="en-US" w:eastAsia="zh-CN" w:bidi="ar"/>
              </w:rPr>
              <w:t xml:space="preserve">□产品与场景体系验证 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</w:t>
            </w:r>
          </w:p>
          <w:p w14:paraId="559B3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0"/>
                <w:rFonts w:hAnsi="宋体"/>
                <w:b w:val="0"/>
                <w:lang w:val="en-US" w:eastAsia="zh-CN" w:bidi="ar"/>
              </w:rPr>
            </w:pPr>
            <w:r>
              <w:rPr>
                <w:rStyle w:val="20"/>
                <w:rFonts w:hAnsi="宋体"/>
                <w:b w:val="0"/>
                <w:lang w:val="en-US" w:eastAsia="zh-CN" w:bidi="ar"/>
              </w:rPr>
              <w:t>□原型制备与技术可行性验证</w:t>
            </w:r>
          </w:p>
          <w:p w14:paraId="4159A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1"/>
                <w:rFonts w:eastAsia="仿宋_GB2312"/>
                <w:b w:val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□商业前景验证 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   </w:t>
            </w:r>
          </w:p>
          <w:p w14:paraId="039D84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Ansi="宋体"/>
                <w:b w:val="0"/>
                <w:lang w:val="en-US" w:eastAsia="zh-CN" w:bidi="ar"/>
              </w:rPr>
              <w:t>□其它，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请注明</w:t>
            </w:r>
            <w:r>
              <w:rPr>
                <w:rStyle w:val="22"/>
                <w:rFonts w:hAnsi="宋体"/>
                <w:b w:val="0"/>
                <w:lang w:val="en-US" w:eastAsia="zh-CN" w:bidi="ar"/>
              </w:rPr>
              <w:t xml:space="preserve">                  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 xml:space="preserve">         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C9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是否注册为独立法人实体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C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□否   □是</w:t>
            </w:r>
          </w:p>
        </w:tc>
      </w:tr>
      <w:tr w14:paraId="0649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  <w:p w14:paraId="1FC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87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7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7F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5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Style w:val="19"/>
                <w:b w:val="0"/>
                <w:lang w:val="en-US" w:eastAsia="zh-CN" w:bidi="ar"/>
              </w:rPr>
              <w:t>、建设单位基本情况</w:t>
            </w:r>
          </w:p>
        </w:tc>
      </w:tr>
      <w:tr w14:paraId="189E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牵头建设单位名称</w:t>
            </w:r>
          </w:p>
        </w:tc>
        <w:tc>
          <w:tcPr>
            <w:tcW w:w="47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A153">
            <w:pPr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F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B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 w14:paraId="037D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牵头建设单位类型</w:t>
            </w:r>
          </w:p>
        </w:tc>
        <w:tc>
          <w:tcPr>
            <w:tcW w:w="87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055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3"/>
                <w:rFonts w:hint="eastAsia" w:hAnsi="宋体"/>
                <w:b w:val="0"/>
                <w:lang w:val="en-US" w:eastAsia="zh-CN" w:bidi="ar"/>
              </w:rPr>
              <w:t xml:space="preserve">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高校   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科研院所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 xml:space="preserve"> </w:t>
            </w:r>
            <w:r>
              <w:rPr>
                <w:rStyle w:val="23"/>
                <w:rFonts w:hint="eastAsia" w:hAnsi="宋体"/>
                <w:b w:val="0"/>
                <w:lang w:val="en-US" w:eastAsia="zh-CN" w:bidi="ar"/>
              </w:rPr>
              <w:t xml:space="preserve">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 xml:space="preserve"> □企业</w:t>
            </w:r>
            <w:r>
              <w:rPr>
                <w:rStyle w:val="23"/>
                <w:rFonts w:hint="eastAsia" w:hAnsi="宋体"/>
                <w:b w:val="0"/>
                <w:lang w:val="en-US" w:eastAsia="zh-CN" w:bidi="ar"/>
              </w:rPr>
              <w:t xml:space="preserve">   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>□医疗卫生机构</w:t>
            </w:r>
            <w:r>
              <w:rPr>
                <w:rStyle w:val="23"/>
                <w:rFonts w:hint="eastAsia" w:hAnsi="宋体"/>
                <w:b w:val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>社会组织</w:t>
            </w:r>
          </w:p>
          <w:p w14:paraId="3C15028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□其它，请注明</w:t>
            </w:r>
            <w:r>
              <w:rPr>
                <w:rStyle w:val="22"/>
                <w:rFonts w:hAnsi="宋体"/>
                <w:b w:val="0"/>
                <w:lang w:val="en-US" w:eastAsia="zh-CN" w:bidi="ar"/>
              </w:rPr>
              <w:t xml:space="preserve">                  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 xml:space="preserve">      </w:t>
            </w:r>
            <w:r>
              <w:rPr>
                <w:rStyle w:val="23"/>
                <w:rFonts w:hint="eastAsia" w:hAnsi="宋体"/>
                <w:b w:val="0"/>
                <w:lang w:val="en-US" w:eastAsia="zh-CN" w:bidi="ar"/>
              </w:rPr>
              <w:t xml:space="preserve">   </w:t>
            </w:r>
          </w:p>
        </w:tc>
      </w:tr>
      <w:tr w14:paraId="4D03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  <w:p w14:paraId="2C22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87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1453B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4E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</w:t>
            </w:r>
          </w:p>
          <w:p w14:paraId="237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Ansi="宋体"/>
                <w:b w:val="0"/>
                <w:lang w:val="en-US" w:eastAsia="zh-CN" w:bidi="ar"/>
              </w:rPr>
              <w:t>名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AF69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Ansi="宋体"/>
                <w:b w:val="0"/>
                <w:lang w:val="en-US" w:eastAsia="zh-CN" w:bidi="ar"/>
              </w:rPr>
              <w:t>务</w:t>
            </w: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6BF6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4FAB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3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E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 w14:paraId="6D6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7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其中，本科以上学历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F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3727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6F72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从事技术转移人数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3E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Ansi="宋体"/>
                <w:b w:val="0"/>
                <w:color w:val="00000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Style w:val="23"/>
                <w:rFonts w:hAnsi="宋体"/>
                <w:b w:val="0"/>
                <w:color w:val="000000"/>
                <w:lang w:val="en-US" w:eastAsia="zh-CN" w:bidi="ar"/>
              </w:rPr>
              <w:t>经理人数</w:t>
            </w:r>
          </w:p>
          <w:p w14:paraId="15B5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23"/>
                <w:rFonts w:hint="eastAsia" w:hAnsi="宋体"/>
                <w:b w:val="0"/>
                <w:color w:val="000000"/>
                <w:lang w:val="en-US" w:eastAsia="zh-CN" w:bidi="ar"/>
              </w:rPr>
              <w:t>(</w:t>
            </w:r>
            <w:r>
              <w:rPr>
                <w:rStyle w:val="23"/>
                <w:rFonts w:hint="eastAsia" w:hAnsi="宋体"/>
                <w:b w:val="0"/>
                <w:color w:val="000000"/>
                <w:spacing w:val="-20"/>
                <w:sz w:val="24"/>
                <w:lang w:val="en-US" w:eastAsia="zh-CN" w:bidi="ar"/>
              </w:rPr>
              <w:t>国家技术转移人才培养基地认证</w:t>
            </w:r>
            <w:r>
              <w:rPr>
                <w:rStyle w:val="23"/>
                <w:rFonts w:hint="eastAsia" w:hAnsi="宋体"/>
                <w:b w:val="0"/>
                <w:color w:val="000000"/>
                <w:lang w:val="en-US" w:eastAsia="zh-CN" w:bidi="ar"/>
              </w:rPr>
              <w:t>)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7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4D7C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是否联合申报</w:t>
            </w:r>
          </w:p>
        </w:tc>
        <w:tc>
          <w:tcPr>
            <w:tcW w:w="65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9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  <w:p w14:paraId="39B18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□是（联合共建单位名称）</w:t>
            </w:r>
            <w:r>
              <w:rPr>
                <w:rStyle w:val="22"/>
                <w:rFonts w:hAnsi="宋体"/>
                <w:b w:val="0"/>
                <w:lang w:val="en-US" w:eastAsia="zh-CN" w:bidi="ar"/>
              </w:rPr>
              <w:t xml:space="preserve">                   </w:t>
            </w:r>
            <w:r>
              <w:rPr>
                <w:rStyle w:val="23"/>
                <w:rFonts w:hAnsi="宋体"/>
                <w:b w:val="0"/>
                <w:lang w:val="en-US" w:eastAsia="zh-CN" w:bidi="ar"/>
              </w:rPr>
              <w:t xml:space="preserve">   </w:t>
            </w:r>
          </w:p>
        </w:tc>
      </w:tr>
      <w:tr w14:paraId="1A41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近两年是否存在环保处罚记录、生产安全责任事故以及科研诚信问题等</w:t>
            </w:r>
          </w:p>
        </w:tc>
        <w:tc>
          <w:tcPr>
            <w:tcW w:w="65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5C05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7A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9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Style w:val="24"/>
                <w:b w:val="0"/>
                <w:lang w:val="en-US" w:eastAsia="zh-CN" w:bidi="ar"/>
              </w:rPr>
              <w:t>、概念验证中心人员团队情况</w:t>
            </w:r>
          </w:p>
        </w:tc>
      </w:tr>
      <w:tr w14:paraId="1951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1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1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1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21"/>
                <w:rFonts w:eastAsia="仿宋_GB2312"/>
                <w:b w:val="0"/>
                <w:lang w:val="en-US" w:eastAsia="zh-CN" w:bidi="ar"/>
              </w:rPr>
              <w:t xml:space="preserve"> </w:t>
            </w:r>
            <w:r>
              <w:rPr>
                <w:rStyle w:val="20"/>
                <w:rFonts w:hAnsi="宋体"/>
                <w:b w:val="0"/>
                <w:lang w:val="en-US" w:eastAsia="zh-CN" w:bidi="ar"/>
              </w:rPr>
              <w:t>名</w:t>
            </w: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A802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D49EA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C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1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249CC"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DDF47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729FF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9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13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8EFC">
            <w:pPr>
              <w:jc w:val="both"/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CD8F8">
            <w:pPr>
              <w:jc w:val="both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从事科技成果转化工作年限</w:t>
            </w: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6FAAE">
            <w:pPr>
              <w:jc w:val="both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05AD6">
            <w:pPr>
              <w:jc w:val="both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牵头负责的成果转化成功案例数（个）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DB18A">
            <w:pPr>
              <w:jc w:val="both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F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1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F4CC"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4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7A7FA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91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C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运营管理团队人数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2C1FF">
            <w:pPr>
              <w:jc w:val="right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人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B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专职人员数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82EE9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人</w:t>
            </w:r>
          </w:p>
        </w:tc>
      </w:tr>
      <w:tr w14:paraId="0020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8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专家顾问团队人数</w:t>
            </w:r>
          </w:p>
        </w:tc>
        <w:tc>
          <w:tcPr>
            <w:tcW w:w="2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1C704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人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8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外单位专家人数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A98F5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人</w:t>
            </w:r>
          </w:p>
        </w:tc>
      </w:tr>
      <w:tr w14:paraId="104D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D36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/>
              <w:spacing w:after="0" w:line="5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（负责人从事科技成果转化工作情况及成效介绍，300字以内）</w:t>
            </w:r>
          </w:p>
          <w:p w14:paraId="708E7291">
            <w:pPr>
              <w:spacing w:line="360" w:lineRule="exact"/>
              <w:jc w:val="left"/>
              <w:outlineLvl w:val="0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lang w:val="en-US"/>
              </w:rPr>
            </w:pPr>
          </w:p>
        </w:tc>
      </w:tr>
      <w:tr w14:paraId="057E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D19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B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F53E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A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8F81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E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C262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E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1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eastAsia" w:hAnsi="Times New Roman"/>
                <w:b w:val="0"/>
                <w:bCs/>
                <w:i w:val="0"/>
                <w:iCs w:val="0"/>
                <w:color w:val="000000"/>
                <w:lang w:val="en-US" w:eastAsia="zh-CN" w:bidi="ar"/>
              </w:rPr>
              <w:t>运营管理团队人员情况</w:t>
            </w:r>
          </w:p>
        </w:tc>
      </w:tr>
      <w:tr w14:paraId="68C4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D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0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default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职称</w:t>
            </w: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default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auto"/>
                <w:lang w:val="en-US" w:eastAsia="zh-CN" w:bidi="ar"/>
              </w:rPr>
              <w:t>所属单位及职务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是否持证技术经理人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F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是否专职</w:t>
            </w:r>
          </w:p>
        </w:tc>
      </w:tr>
      <w:tr w14:paraId="21D7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6A861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71F1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6FA0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6635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4A872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53F13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7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C86CC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CD4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EA26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E52C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B4F42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0C89B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6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70C5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4848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4EFE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C1D6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CC57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EA066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1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eastAsia" w:hAnsi="Times New Roman"/>
                <w:b w:val="0"/>
                <w:bCs/>
                <w:i w:val="0"/>
                <w:iCs w:val="0"/>
                <w:color w:val="000000"/>
                <w:lang w:val="en-US" w:eastAsia="zh-CN" w:bidi="ar"/>
              </w:rPr>
              <w:t>专家顾问团队人员情况</w:t>
            </w:r>
          </w:p>
        </w:tc>
      </w:tr>
      <w:tr w14:paraId="5D85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A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职称</w:t>
            </w: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9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auto"/>
                <w:lang w:val="en-US" w:eastAsia="zh-CN" w:bidi="ar"/>
              </w:rPr>
              <w:t>所属单位及职务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default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专家类别</w:t>
            </w:r>
          </w:p>
        </w:tc>
      </w:tr>
      <w:tr w14:paraId="3863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0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D1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64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default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6E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3F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A7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3A18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4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7F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D1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BF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A4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74EE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D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BF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7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BA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FC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D1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7DFD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/>
              <w:spacing w:after="0" w:line="580" w:lineRule="exact"/>
              <w:ind w:firstLine="480" w:firstLineChars="200"/>
              <w:jc w:val="left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备注：专家类别如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产业技术专家、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战略咨询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、管理专家、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投融资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及法务专家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032E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2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四、概念验证中心资金、场地及配套设施情况</w:t>
            </w:r>
          </w:p>
        </w:tc>
      </w:tr>
      <w:tr w14:paraId="2059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C4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概念验证专项资金类型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36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□自有资金</w:t>
            </w:r>
          </w:p>
          <w:p w14:paraId="0D7C2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□合作资金</w:t>
            </w:r>
          </w:p>
          <w:p w14:paraId="1756F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auto"/>
                <w:lang w:val="en-US" w:eastAsia="zh-CN" w:bidi="ar"/>
              </w:rPr>
              <w:t>□其他资金（需说明）</w:t>
            </w: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6A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资金规模（万元）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284E5">
            <w:pPr>
              <w:jc w:val="center"/>
              <w:rPr>
                <w:rStyle w:val="23"/>
                <w:rFonts w:hint="eastAsia" w:hAnsi="Times New Roman"/>
                <w:b w:val="0"/>
                <w:color w:val="000000"/>
                <w:kern w:val="2"/>
                <w:lang w:val="en-US" w:eastAsia="zh-CN" w:bidi="ar"/>
              </w:rPr>
            </w:pPr>
          </w:p>
        </w:tc>
      </w:tr>
      <w:tr w14:paraId="05E5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3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概念验证中心固定工作场地性质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B71E2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 xml:space="preserve">□租用  </w:t>
            </w:r>
          </w:p>
          <w:p w14:paraId="46AB6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 xml:space="preserve">  □自有</w:t>
            </w:r>
          </w:p>
        </w:tc>
        <w:tc>
          <w:tcPr>
            <w:tcW w:w="2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52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面积（平方米）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FC551">
            <w:pPr>
              <w:jc w:val="center"/>
              <w:rPr>
                <w:rStyle w:val="23"/>
                <w:rFonts w:hint="eastAsia" w:hAnsi="Times New Roman"/>
                <w:b w:val="0"/>
                <w:color w:val="000000"/>
                <w:kern w:val="2"/>
                <w:lang w:val="en-US" w:eastAsia="zh-CN" w:bidi="ar"/>
              </w:rPr>
            </w:pPr>
          </w:p>
        </w:tc>
      </w:tr>
      <w:tr w14:paraId="6709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6A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与概念验证中心建设领域对应的科学仪器设备情况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45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总数量（台）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B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B6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3"/>
                <w:rFonts w:hint="eastAsia" w:hAnsi="Times New Roman"/>
                <w:b w:val="0"/>
                <w:i w:val="0"/>
                <w:iCs w:val="0"/>
                <w:color w:val="000000"/>
                <w:lang w:val="en-US" w:eastAsia="zh-CN" w:bidi="ar"/>
              </w:rPr>
              <w:t>设备原值（万元）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C0F3">
            <w:pPr>
              <w:jc w:val="center"/>
              <w:rPr>
                <w:rStyle w:val="23"/>
                <w:rFonts w:hint="eastAsia" w:hAnsi="Times New Roman"/>
                <w:b w:val="0"/>
                <w:color w:val="000000"/>
                <w:kern w:val="2"/>
                <w:lang w:val="en-US" w:eastAsia="zh-CN" w:bidi="ar"/>
              </w:rPr>
            </w:pPr>
          </w:p>
        </w:tc>
      </w:tr>
      <w:tr w14:paraId="2E91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E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五、概念验证业务开展情况</w:t>
            </w:r>
          </w:p>
        </w:tc>
      </w:tr>
      <w:tr w14:paraId="404E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6D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3"/>
                <w:rFonts w:hAnsi="Times New Roman"/>
                <w:b w:val="0"/>
                <w:color w:val="000000"/>
                <w:lang w:val="en-US" w:eastAsia="zh-CN" w:bidi="ar"/>
              </w:rPr>
              <w:t>年以来已完成概念验证项目数（个），</w:t>
            </w:r>
            <w:r>
              <w:rPr>
                <w:rStyle w:val="23"/>
                <w:rFonts w:hint="eastAsia" w:hAnsi="Times New Roman"/>
                <w:b w:val="0"/>
                <w:color w:val="auto"/>
                <w:lang w:val="en-US" w:eastAsia="zh-CN" w:bidi="ar"/>
              </w:rPr>
              <w:t>其中对外验证项目数</w:t>
            </w:r>
            <w:r>
              <w:rPr>
                <w:rStyle w:val="23"/>
                <w:rFonts w:hAnsi="Times New Roman"/>
                <w:b w:val="0"/>
                <w:color w:val="auto"/>
                <w:lang w:val="en-US" w:eastAsia="zh-CN" w:bidi="ar"/>
              </w:rPr>
              <w:t>（个）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916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921B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8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DE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概念验证项目库入库项目数</w:t>
            </w:r>
            <w:r>
              <w:rPr>
                <w:rStyle w:val="23"/>
                <w:rFonts w:hAnsi="宋体"/>
                <w:b w:val="0"/>
                <w:color w:val="000000"/>
                <w:lang w:val="en-US" w:eastAsia="zh-CN" w:bidi="ar"/>
              </w:rPr>
              <w:t>（个），</w:t>
            </w:r>
            <w:r>
              <w:rPr>
                <w:rStyle w:val="23"/>
                <w:rFonts w:hAnsi="Times New Roman"/>
                <w:b w:val="0"/>
                <w:color w:val="auto"/>
                <w:lang w:val="en-US" w:eastAsia="zh-CN" w:bidi="ar"/>
              </w:rPr>
              <w:t>其中</w:t>
            </w:r>
            <w:r>
              <w:rPr>
                <w:rStyle w:val="23"/>
                <w:rFonts w:hint="eastAsia" w:hAnsi="Times New Roman"/>
                <w:b w:val="0"/>
                <w:color w:val="auto"/>
                <w:lang w:val="en-US" w:eastAsia="zh-CN" w:bidi="ar"/>
              </w:rPr>
              <w:t>接受</w:t>
            </w:r>
            <w:r>
              <w:rPr>
                <w:rStyle w:val="23"/>
                <w:rFonts w:hAnsi="Times New Roman"/>
                <w:b w:val="0"/>
                <w:color w:val="auto"/>
                <w:lang w:val="en-US" w:eastAsia="zh-CN" w:bidi="ar"/>
              </w:rPr>
              <w:t>委托验证项目</w:t>
            </w:r>
            <w:r>
              <w:rPr>
                <w:rStyle w:val="23"/>
                <w:rFonts w:hint="eastAsia" w:hAnsi="Times New Roman"/>
                <w:b w:val="0"/>
                <w:color w:val="auto"/>
                <w:lang w:val="en-US" w:eastAsia="zh-CN" w:bidi="ar"/>
              </w:rPr>
              <w:t>数</w:t>
            </w:r>
            <w:r>
              <w:rPr>
                <w:rStyle w:val="23"/>
                <w:rFonts w:hAnsi="Times New Roman"/>
                <w:b w:val="0"/>
                <w:color w:val="auto"/>
                <w:lang w:val="en-US" w:eastAsia="zh-CN" w:bidi="ar"/>
              </w:rPr>
              <w:t>（个）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5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5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 w14:paraId="0C61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E1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3"/>
                <w:rFonts w:hAnsi="Times New Roman"/>
                <w:b w:val="0"/>
                <w:lang w:val="en-US" w:eastAsia="zh-CN" w:bidi="ar"/>
              </w:rPr>
              <w:t>年以来经第三方审计确认获得概念验证服务收入（万元）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B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14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B4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3"/>
                <w:rFonts w:hAnsi="Times New Roman"/>
                <w:b w:val="0"/>
                <w:lang w:val="en-US" w:eastAsia="zh-CN" w:bidi="ar"/>
              </w:rPr>
              <w:t>年以来通过概念验证的项目获得股权融资（万元）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E8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E6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BF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3"/>
                <w:rFonts w:hAnsi="Times New Roman"/>
                <w:b w:val="0"/>
                <w:lang w:val="en-US" w:eastAsia="zh-CN" w:bidi="ar"/>
              </w:rPr>
              <w:t>年以来通过概念验证的项目实现技术转让、技术许可交易额（万元）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BB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A4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F0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六、概念验证中心制度建设情况</w:t>
            </w:r>
          </w:p>
        </w:tc>
      </w:tr>
      <w:tr w14:paraId="76C0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D1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介绍概念验证中心机构设置、管理机制、概念验证服务管理办法、尽职免责机制以及科技保密等管理制度情况</w:t>
            </w:r>
          </w:p>
        </w:tc>
      </w:tr>
      <w:tr w14:paraId="2394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4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七、概念验证专项经费情况</w:t>
            </w:r>
          </w:p>
        </w:tc>
      </w:tr>
      <w:tr w14:paraId="3F8A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D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介绍概念验证中心专项经费设立及使用情况。</w:t>
            </w:r>
          </w:p>
        </w:tc>
      </w:tr>
      <w:tr w14:paraId="6DF9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D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八、概念验证流程及模式</w:t>
            </w:r>
          </w:p>
        </w:tc>
      </w:tr>
      <w:tr w14:paraId="7887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D9544">
            <w:pPr>
              <w:spacing w:line="360" w:lineRule="exact"/>
              <w:outlineLvl w:val="0"/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介绍概念验证项目验证流程，特色模式及典型案例。</w:t>
            </w:r>
          </w:p>
        </w:tc>
      </w:tr>
      <w:tr w14:paraId="7DBF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3539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F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4136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B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E316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E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E9E0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A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70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九、链接外部资源的能力</w:t>
            </w:r>
          </w:p>
        </w:tc>
      </w:tr>
      <w:tr w14:paraId="0666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DE9D9">
            <w:pPr>
              <w:spacing w:line="360" w:lineRule="exact"/>
              <w:outlineLvl w:val="0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介绍概念验证中心链接投融资机构、高校、科研院所、企业等外部资源的能力。</w:t>
            </w:r>
          </w:p>
        </w:tc>
      </w:tr>
      <w:tr w14:paraId="3F9C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59BF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B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1FAA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8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8B0F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5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442C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E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4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十、附件目录（请据实提供以下附件材料，并在已提供附件材料对应的“□”标识内涂黑或打钩选择。）</w:t>
            </w:r>
          </w:p>
        </w:tc>
      </w:tr>
      <w:tr w14:paraId="5C60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C8020">
            <w:pPr>
              <w:spacing w:line="360" w:lineRule="exact"/>
              <w:outlineLvl w:val="0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□1.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牵头建设单位的企业营业执照或事业单位法人证书复印件以及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设有专门负责科技成果转化的机构或部门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的证明材料。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□2. 牵头建设单位法定代表人的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有效身份证明复印件。</w:t>
            </w:r>
          </w:p>
          <w:p w14:paraId="2F55BDAE">
            <w:pPr>
              <w:spacing w:line="360" w:lineRule="exact"/>
              <w:outlineLvl w:val="0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□3. 相关规章制度清单、制度文件复印件以及服务清单。</w:t>
            </w:r>
          </w:p>
          <w:p w14:paraId="6B730DB4">
            <w:pPr>
              <w:spacing w:line="360" w:lineRule="exact"/>
              <w:outlineLvl w:val="0"/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□4. 负责人、运营管理团队、专家团队的学历、职称、技术经理人证书复印件；外单位人员提供任职或聘用等证明材料；负责人从事科技成果转化工作的相关证明。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□5. 概念验证服务的场地示意图，与申报产业领域相关的万元以上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仪器设备清单及购置发票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等相关证明材料。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□6. 设立概念验证专项资金证明材料。例如资金账户信息等。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□7. 概念验证项目库入库项目清单（见附表1）。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□8. 2024年以来概念验证中心业绩证明材料。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□2024年以来已完成概念验证项目清单及项目信息表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（见附表2）和相关证明材料（包括协议/合同、资金凭证、概念验证过程记录以及验证结论等）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。2024年以来经第三方审计确认获得的概念验证服务收入、通过验证的项目获得股权融资以及通过验证的项目实现技术转让、技术许可交易情况等证明材料。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□2024年以来概念验证工作获得省级及以上荣誉、政府资助、媒体宣传报道等复印件。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□9. 近两年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度审计报告（事业单位提供：资产负债表、收入支出决算表）。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□10. 申报单位被各地市培育认定为概念验证中心的证明材料。</w:t>
            </w:r>
          </w:p>
          <w:p w14:paraId="2051FCDB">
            <w:pPr>
              <w:spacing w:line="360" w:lineRule="exact"/>
              <w:outlineLvl w:val="0"/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□11. 联合共建协议书复印件（各联合共建单位需盖章）。</w:t>
            </w:r>
          </w:p>
          <w:p w14:paraId="45C15EF3">
            <w:pPr>
              <w:spacing w:line="360" w:lineRule="exact"/>
              <w:outlineLvl w:val="0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□12. 链接外部资源能力证明材料。</w:t>
            </w:r>
          </w:p>
          <w:p w14:paraId="2844387D">
            <w:pPr>
              <w:spacing w:line="360" w:lineRule="exact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szCs w:val="24"/>
                <w:lang w:val="en-US" w:eastAsia="zh-CN"/>
              </w:rPr>
              <w:t>□13. 其他证明材料以及申报单位认为应提交的材料。</w:t>
            </w:r>
          </w:p>
        </w:tc>
      </w:tr>
      <w:tr w14:paraId="7EF4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1F1AA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C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BEEE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2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DDB5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1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25531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2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7C513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7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5D204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9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932D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D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477F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D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E74AF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C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A2E6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D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868E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5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D907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0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14142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D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46F2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9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2A69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7A7B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4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9F7C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C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5DFC6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A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BA6F2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6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969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3237B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4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B054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  <w:lang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单位承诺</w:t>
            </w:r>
          </w:p>
        </w:tc>
      </w:tr>
      <w:tr w14:paraId="7011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1E32"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2A87E52F"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 w14:paraId="70473698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7952BD3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266AA58C"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单位法定代表人或单位负责人 ： 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单位公章：</w:t>
            </w:r>
          </w:p>
          <w:p w14:paraId="15C6B43F">
            <w:pPr>
              <w:spacing w:line="500" w:lineRule="exact"/>
              <w:ind w:firstLine="1080" w:firstLineChars="45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（签字或盖章） </w:t>
            </w:r>
          </w:p>
          <w:p w14:paraId="151BC85C">
            <w:pPr>
              <w:spacing w:line="50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A5ECB69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E1ECD96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901D257"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联合共建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法定代表人或单位负责人 ： 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联合共建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单位单位公章：</w:t>
            </w:r>
          </w:p>
          <w:p w14:paraId="7247DCFD">
            <w:pPr>
              <w:spacing w:line="500" w:lineRule="exact"/>
              <w:ind w:firstLine="1080" w:firstLineChars="45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（签字或盖章） </w:t>
            </w:r>
          </w:p>
          <w:p w14:paraId="4058FBB6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7DB6F24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D97B7C8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F64371B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027FDAF"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联合共建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法定代表人或单位负责人 ： 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联合共建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单位单位公章：</w:t>
            </w:r>
          </w:p>
          <w:p w14:paraId="22522C0D">
            <w:pPr>
              <w:spacing w:line="500" w:lineRule="exact"/>
              <w:ind w:firstLine="1080" w:firstLineChars="45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（签字或盖章） </w:t>
            </w:r>
          </w:p>
          <w:p w14:paraId="3D12EFAC">
            <w:pPr>
              <w:spacing w:line="500" w:lineRule="exact"/>
              <w:ind w:firstLine="1080" w:firstLineChars="450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21331F7B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  <w:p w14:paraId="38932BB1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A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3D895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、推荐</w:t>
            </w: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审查意见</w:t>
            </w:r>
          </w:p>
        </w:tc>
      </w:tr>
      <w:tr w14:paraId="61E8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4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47309A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科技主管部门意见：</w:t>
            </w:r>
          </w:p>
          <w:p w14:paraId="663DA85A">
            <w:pPr>
              <w:spacing w:line="5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05B48BD5">
            <w:pPr>
              <w:spacing w:line="5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642C018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07C378E3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12BADDD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7AF51B2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C7D73ED">
            <w:pPr>
              <w:spacing w:line="500" w:lineRule="exact"/>
              <w:ind w:firstLine="44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（公章）</w:t>
            </w:r>
          </w:p>
          <w:p w14:paraId="77578841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</w:p>
          <w:p w14:paraId="6B933D89">
            <w:pPr>
              <w:spacing w:line="500" w:lineRule="exact"/>
              <w:ind w:firstLine="2160" w:firstLineChars="90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  <w:tc>
          <w:tcPr>
            <w:tcW w:w="4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7712A33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财政主管部门意见：</w:t>
            </w:r>
          </w:p>
          <w:p w14:paraId="20A1CB08">
            <w:pPr>
              <w:spacing w:line="5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14:paraId="45986B25">
            <w:pPr>
              <w:spacing w:line="5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4A9BCA7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58866288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BF0AA7E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3B80EFD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B7FD048">
            <w:pPr>
              <w:spacing w:line="500" w:lineRule="exact"/>
              <w:ind w:firstLine="44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（公章）</w:t>
            </w:r>
          </w:p>
          <w:p w14:paraId="7C391522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</w:p>
          <w:p w14:paraId="38C3F570">
            <w:pPr>
              <w:spacing w:line="500" w:lineRule="exact"/>
              <w:ind w:firstLine="2160" w:firstLineChars="900"/>
              <w:jc w:val="left"/>
              <w:rPr>
                <w:rFonts w:hint="default" w:ascii="Times New Roman" w:hAnsi="Times New Roman" w:eastAsia="仿宋_GB2312" w:cs="Times New Roman"/>
                <w:b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</w:tbl>
    <w:p w14:paraId="42C01CDD"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br w:type="page"/>
      </w:r>
    </w:p>
    <w:p w14:paraId="6D14473C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814" w:left="1587" w:header="851" w:footer="1332" w:gutter="0"/>
          <w:cols w:space="0" w:num="1"/>
          <w:rtlGutter w:val="0"/>
          <w:docGrid w:type="lines" w:linePitch="312" w:charSpace="0"/>
        </w:sectPr>
      </w:pPr>
    </w:p>
    <w:p w14:paraId="69AE75D3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附表1</w:t>
      </w:r>
    </w:p>
    <w:p w14:paraId="0B38E2E3"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2C33750D"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4C312FE9"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71DEC015"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概念验证项目库入库项目清单</w:t>
      </w:r>
    </w:p>
    <w:tbl>
      <w:tblPr>
        <w:tblStyle w:val="10"/>
        <w:tblW w:w="55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5479"/>
        <w:gridCol w:w="2518"/>
        <w:gridCol w:w="1922"/>
        <w:gridCol w:w="1810"/>
        <w:gridCol w:w="1773"/>
      </w:tblGrid>
      <w:tr w14:paraId="4148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BD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C4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入库项目名称</w:t>
            </w: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65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A3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领域</w:t>
            </w: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F7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70B1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是否验证</w:t>
            </w:r>
          </w:p>
        </w:tc>
      </w:tr>
      <w:tr w14:paraId="09C9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4A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611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FA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944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2F6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8B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F36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AE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BFF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5E5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3E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F19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16C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7D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20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E0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FF3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D2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0D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757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E6C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C2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53B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0A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5D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5E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7B0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260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96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35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98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915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66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BE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46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99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BE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9F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47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3E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F1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E84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66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...</w:t>
            </w:r>
          </w:p>
        </w:tc>
        <w:tc>
          <w:tcPr>
            <w:tcW w:w="1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D9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45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AA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CFD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3F7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521E8C8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入库的概念验证项目需与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省概念验证中心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产业领域一致。</w:t>
      </w:r>
    </w:p>
    <w:p w14:paraId="6D991A67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814" w:header="851" w:footer="1332" w:gutter="0"/>
          <w:cols w:space="0" w:num="1"/>
          <w:rtlGutter w:val="0"/>
          <w:docGrid w:type="lines" w:linePitch="312" w:charSpace="0"/>
        </w:sectPr>
      </w:pPr>
    </w:p>
    <w:p w14:paraId="6C0D87C2"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附表2</w:t>
      </w:r>
    </w:p>
    <w:p w14:paraId="450CCA36"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0656D90A"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5832E1BD"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7FAD2598"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2024年以来已完成概念验证项目清单</w:t>
      </w:r>
    </w:p>
    <w:tbl>
      <w:tblPr>
        <w:tblStyle w:val="10"/>
        <w:tblW w:w="5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569"/>
        <w:gridCol w:w="1744"/>
        <w:gridCol w:w="1544"/>
        <w:gridCol w:w="1968"/>
        <w:gridCol w:w="1968"/>
        <w:gridCol w:w="1968"/>
      </w:tblGrid>
      <w:tr w14:paraId="051E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74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E2D4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B4E7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项目所属单位</w:t>
            </w: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BDF4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6C5B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第三方审计确认获得概念验证服务收入（万元</w:t>
            </w: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  <w:t>）</w:t>
            </w: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EDCE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  <w:t>项目获得的融资金额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  <w:t>）</w:t>
            </w: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27D6">
            <w:pPr>
              <w:adjustRightInd w:val="0"/>
              <w:snapToGrid w:val="0"/>
              <w:spacing w:line="30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  <w:t>技术转让、技术许可交易额（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/>
              </w:rPr>
              <w:t>）</w:t>
            </w:r>
          </w:p>
        </w:tc>
      </w:tr>
      <w:tr w14:paraId="22DB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9A9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A5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C2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107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2C3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C1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FE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4B2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48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7FA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53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34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3E1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57B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6C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208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8B2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49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AB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D6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C9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4B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28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DFA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BE3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57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AA7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2A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70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AB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62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7B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EA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FA0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79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35D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8A2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16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C6D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619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05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E03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1B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95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54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E3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2C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B25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55F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...</w:t>
            </w:r>
          </w:p>
        </w:tc>
        <w:tc>
          <w:tcPr>
            <w:tcW w:w="154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E22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774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EDB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31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D2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E2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796966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yellow"/>
          <w:lang w:val="en-US" w:eastAsia="zh-CN" w:bidi="ar-SA"/>
        </w:rPr>
        <w:sectPr>
          <w:pgSz w:w="16838" w:h="11906" w:orient="landscape"/>
          <w:pgMar w:top="1587" w:right="2098" w:bottom="1474" w:left="1814" w:header="851" w:footer="1332" w:gutter="0"/>
          <w:cols w:space="0" w:num="1"/>
          <w:rtlGutter w:val="0"/>
          <w:docGrid w:type="lines" w:linePitch="312" w:charSpace="0"/>
        </w:sectPr>
      </w:pPr>
    </w:p>
    <w:p w14:paraId="17F75CAA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2024年以来已完成概念验证项目信息表</w:t>
      </w:r>
    </w:p>
    <w:p w14:paraId="6949A9A7">
      <w:pPr>
        <w:adjustRightInd w:val="0"/>
        <w:snapToGrid w:val="0"/>
        <w:spacing w:line="200" w:lineRule="exact"/>
        <w:jc w:val="center"/>
        <w:rPr>
          <w:rFonts w:hint="eastAsia" w:ascii="方正小标宋_GBK" w:eastAsia="方正小标宋_GBK"/>
          <w:color w:val="auto"/>
          <w:sz w:val="44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6241"/>
      </w:tblGrid>
      <w:tr w14:paraId="042A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63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9D1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3733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0C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项目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73C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5FCC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6DCB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支持金额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29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（万元）</w:t>
            </w:r>
          </w:p>
        </w:tc>
      </w:tr>
      <w:tr w14:paraId="76B7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7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7346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项目介绍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DA640">
            <w:pPr>
              <w:adjustRightInd w:val="0"/>
              <w:snapToGrid w:val="0"/>
              <w:spacing w:line="400" w:lineRule="exac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（项目拟研发的产品或者解决方案、核心技术及主要解决的问题，预期市场规模等，200字以内）</w:t>
            </w:r>
          </w:p>
        </w:tc>
      </w:tr>
      <w:tr w14:paraId="34C7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69B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验证类型及内容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2163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技术验证：（简单描述验证的内容或方向）</w:t>
            </w:r>
          </w:p>
          <w:p w14:paraId="186AB7C8">
            <w:pPr>
              <w:spacing w:line="500" w:lineRule="exact"/>
              <w:ind w:firstLine="480" w:firstLineChars="200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商业验证：（简单描述验证的内容或方向）</w:t>
            </w:r>
          </w:p>
        </w:tc>
      </w:tr>
      <w:tr w14:paraId="1062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47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项目产出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1A59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□样品、样机         □演示原型</w:t>
            </w:r>
          </w:p>
          <w:p w14:paraId="548E66F8"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小批量试制         □商业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计划书</w:t>
            </w:r>
          </w:p>
          <w:p w14:paraId="258CF529">
            <w:pPr>
              <w:spacing w:line="500" w:lineRule="exact"/>
              <w:ind w:firstLine="480" w:firstLineChars="200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其他，请注明 </w:t>
            </w:r>
            <w:r>
              <w:rPr>
                <w:rStyle w:val="22"/>
                <w:rFonts w:hAnsi="宋体"/>
                <w:lang w:val="en-US" w:eastAsia="zh-CN" w:bidi="ar"/>
              </w:rPr>
              <w:t xml:space="preserve">                   </w:t>
            </w:r>
            <w:r>
              <w:rPr>
                <w:rStyle w:val="23"/>
                <w:rFonts w:hAnsi="宋体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</w:t>
            </w:r>
          </w:p>
        </w:tc>
      </w:tr>
      <w:tr w14:paraId="360E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A2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验证周期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BC2D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□3个月以内  □3到6个月  □6个月以上</w:t>
            </w:r>
          </w:p>
        </w:tc>
      </w:tr>
    </w:tbl>
    <w:p w14:paraId="5DA25D64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footerReference r:id="rId4" w:type="default"/>
          <w:pgSz w:w="11906" w:h="16838"/>
          <w:pgMar w:top="2098" w:right="1474" w:bottom="1814" w:left="1587" w:header="851" w:footer="133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请填写不少于10项，可增加表格数量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  <w:bookmarkStart w:id="0" w:name="_GoBack"/>
      <w:bookmarkEnd w:id="0"/>
    </w:p>
    <w:p w14:paraId="61BCFC48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814" w:left="1587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012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62BD0D6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D0/wlG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62BD0D6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441A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3F4BACC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F4pwZ7hAQAAxAMAAA4AAABkcnMvZTJvRG9jLnhtbK1TwY7TMBC9&#10;I/EPlu802SBB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XinBnu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3F4BACC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D6C2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C6EA592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ifdr9MAAAAFAQAADwAA&#10;AAAAAAABACAAAAAiAAAAZHJzL2Rvd25yZXYueG1sUEsBAhQAFAAAAAgAh07iQEuCIfTiAQAAxAMA&#10;AA4AAAAAAAAAAQAgAAAAIgEAAGRycy9lMm9Eb2MueG1sUEsFBgAAAAAGAAYAWQEAAHY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C6EA592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D2"/>
    <w:rsid w:val="00001F8B"/>
    <w:rsid w:val="000048B0"/>
    <w:rsid w:val="00010F39"/>
    <w:rsid w:val="000B064E"/>
    <w:rsid w:val="000C3666"/>
    <w:rsid w:val="000D172A"/>
    <w:rsid w:val="00105278"/>
    <w:rsid w:val="00167334"/>
    <w:rsid w:val="001C0F2B"/>
    <w:rsid w:val="001E21FA"/>
    <w:rsid w:val="002106AF"/>
    <w:rsid w:val="002201DF"/>
    <w:rsid w:val="002227F0"/>
    <w:rsid w:val="00276006"/>
    <w:rsid w:val="002A06E4"/>
    <w:rsid w:val="002D269B"/>
    <w:rsid w:val="002E51D7"/>
    <w:rsid w:val="002F5DD2"/>
    <w:rsid w:val="002F6FAD"/>
    <w:rsid w:val="0033139A"/>
    <w:rsid w:val="0037452B"/>
    <w:rsid w:val="0039363A"/>
    <w:rsid w:val="003E5CC4"/>
    <w:rsid w:val="003F2DFE"/>
    <w:rsid w:val="00406DC0"/>
    <w:rsid w:val="00433375"/>
    <w:rsid w:val="004537E7"/>
    <w:rsid w:val="004647F1"/>
    <w:rsid w:val="00481283"/>
    <w:rsid w:val="004844A1"/>
    <w:rsid w:val="004A0496"/>
    <w:rsid w:val="004B3CE4"/>
    <w:rsid w:val="00560412"/>
    <w:rsid w:val="0057444C"/>
    <w:rsid w:val="005B0996"/>
    <w:rsid w:val="005C6428"/>
    <w:rsid w:val="005D1184"/>
    <w:rsid w:val="005E0AA6"/>
    <w:rsid w:val="005F0D0D"/>
    <w:rsid w:val="00625C75"/>
    <w:rsid w:val="00643AF9"/>
    <w:rsid w:val="00661634"/>
    <w:rsid w:val="006836D3"/>
    <w:rsid w:val="006B198D"/>
    <w:rsid w:val="006C5031"/>
    <w:rsid w:val="00757691"/>
    <w:rsid w:val="0079306B"/>
    <w:rsid w:val="007A6653"/>
    <w:rsid w:val="008A6F04"/>
    <w:rsid w:val="00940145"/>
    <w:rsid w:val="009454DB"/>
    <w:rsid w:val="009671FB"/>
    <w:rsid w:val="009A0789"/>
    <w:rsid w:val="00A12D55"/>
    <w:rsid w:val="00A54842"/>
    <w:rsid w:val="00A926EA"/>
    <w:rsid w:val="00AC578F"/>
    <w:rsid w:val="00AE22B1"/>
    <w:rsid w:val="00AE69A0"/>
    <w:rsid w:val="00AF7477"/>
    <w:rsid w:val="00B1068B"/>
    <w:rsid w:val="00B140B3"/>
    <w:rsid w:val="00B92221"/>
    <w:rsid w:val="00BC3236"/>
    <w:rsid w:val="00C07B58"/>
    <w:rsid w:val="00C1665C"/>
    <w:rsid w:val="00C22C56"/>
    <w:rsid w:val="00C328B4"/>
    <w:rsid w:val="00C51A85"/>
    <w:rsid w:val="00C74892"/>
    <w:rsid w:val="00CD175A"/>
    <w:rsid w:val="00D1337B"/>
    <w:rsid w:val="00D4766B"/>
    <w:rsid w:val="00D51E70"/>
    <w:rsid w:val="00D603CD"/>
    <w:rsid w:val="00DB5D2C"/>
    <w:rsid w:val="00DC7673"/>
    <w:rsid w:val="00DF24F4"/>
    <w:rsid w:val="00E17CB3"/>
    <w:rsid w:val="00E466F6"/>
    <w:rsid w:val="00E850DC"/>
    <w:rsid w:val="00E86C46"/>
    <w:rsid w:val="00ED0A49"/>
    <w:rsid w:val="00EF4C3C"/>
    <w:rsid w:val="00EF69C0"/>
    <w:rsid w:val="00F412A2"/>
    <w:rsid w:val="00F7230C"/>
    <w:rsid w:val="00FA5429"/>
    <w:rsid w:val="00FB3F79"/>
    <w:rsid w:val="00FE1342"/>
    <w:rsid w:val="00FE3B00"/>
    <w:rsid w:val="01F19F98"/>
    <w:rsid w:val="020531A4"/>
    <w:rsid w:val="02ED6112"/>
    <w:rsid w:val="03011BBD"/>
    <w:rsid w:val="03315320"/>
    <w:rsid w:val="036A59B4"/>
    <w:rsid w:val="03822CFE"/>
    <w:rsid w:val="03F37758"/>
    <w:rsid w:val="0405748B"/>
    <w:rsid w:val="06450013"/>
    <w:rsid w:val="07CC18AA"/>
    <w:rsid w:val="08963E5F"/>
    <w:rsid w:val="08CC67C9"/>
    <w:rsid w:val="097F55EA"/>
    <w:rsid w:val="0A037FC9"/>
    <w:rsid w:val="0AAD5BA8"/>
    <w:rsid w:val="0B3568A8"/>
    <w:rsid w:val="0C0D512F"/>
    <w:rsid w:val="0C232BA4"/>
    <w:rsid w:val="0CA710DF"/>
    <w:rsid w:val="0D077DD0"/>
    <w:rsid w:val="0D3818EF"/>
    <w:rsid w:val="0D5358EE"/>
    <w:rsid w:val="0D6276FC"/>
    <w:rsid w:val="0D7F3E0A"/>
    <w:rsid w:val="0D9B1B2E"/>
    <w:rsid w:val="0DAC2A56"/>
    <w:rsid w:val="0DE34399"/>
    <w:rsid w:val="0E1704E7"/>
    <w:rsid w:val="0EAF6B9A"/>
    <w:rsid w:val="0FC93A62"/>
    <w:rsid w:val="0FE34B24"/>
    <w:rsid w:val="10284D56"/>
    <w:rsid w:val="10484D0D"/>
    <w:rsid w:val="107734BE"/>
    <w:rsid w:val="10B22749"/>
    <w:rsid w:val="117A18FA"/>
    <w:rsid w:val="11875983"/>
    <w:rsid w:val="123C49C0"/>
    <w:rsid w:val="12D50D84"/>
    <w:rsid w:val="130B7EEE"/>
    <w:rsid w:val="130F6871"/>
    <w:rsid w:val="13BD7370"/>
    <w:rsid w:val="13CE7899"/>
    <w:rsid w:val="13F632D9"/>
    <w:rsid w:val="13F850C2"/>
    <w:rsid w:val="15A20FDE"/>
    <w:rsid w:val="16013F56"/>
    <w:rsid w:val="166F2746"/>
    <w:rsid w:val="16FB6BF7"/>
    <w:rsid w:val="17B22C08"/>
    <w:rsid w:val="17D65BAB"/>
    <w:rsid w:val="17E65D5E"/>
    <w:rsid w:val="17F7C995"/>
    <w:rsid w:val="18151AE4"/>
    <w:rsid w:val="183A3210"/>
    <w:rsid w:val="18730A0F"/>
    <w:rsid w:val="18AE7C99"/>
    <w:rsid w:val="19793E03"/>
    <w:rsid w:val="19BE5CBA"/>
    <w:rsid w:val="1A3B1ED8"/>
    <w:rsid w:val="1A495616"/>
    <w:rsid w:val="1AE9320B"/>
    <w:rsid w:val="1B0D6EF9"/>
    <w:rsid w:val="1B694A4F"/>
    <w:rsid w:val="1B726EB7"/>
    <w:rsid w:val="1BCC3993"/>
    <w:rsid w:val="1C940F54"/>
    <w:rsid w:val="1CBA09BB"/>
    <w:rsid w:val="1CD777BF"/>
    <w:rsid w:val="1D7E7C3A"/>
    <w:rsid w:val="1DE008F5"/>
    <w:rsid w:val="1E875215"/>
    <w:rsid w:val="1EBF49AE"/>
    <w:rsid w:val="1F8359DC"/>
    <w:rsid w:val="1F901EA7"/>
    <w:rsid w:val="1FA140B4"/>
    <w:rsid w:val="1FCAB137"/>
    <w:rsid w:val="203E7B55"/>
    <w:rsid w:val="206A6B9C"/>
    <w:rsid w:val="20C34B1E"/>
    <w:rsid w:val="20F73634"/>
    <w:rsid w:val="225B49EE"/>
    <w:rsid w:val="232272BA"/>
    <w:rsid w:val="23D92195"/>
    <w:rsid w:val="243472A5"/>
    <w:rsid w:val="250133B1"/>
    <w:rsid w:val="263E08AF"/>
    <w:rsid w:val="26D134D1"/>
    <w:rsid w:val="27383550"/>
    <w:rsid w:val="27606984"/>
    <w:rsid w:val="27870033"/>
    <w:rsid w:val="279A7D67"/>
    <w:rsid w:val="27E73B64"/>
    <w:rsid w:val="28302479"/>
    <w:rsid w:val="29971EB1"/>
    <w:rsid w:val="29A21154"/>
    <w:rsid w:val="2A3D48D7"/>
    <w:rsid w:val="2A64465C"/>
    <w:rsid w:val="2B2D0EF2"/>
    <w:rsid w:val="2BB533C1"/>
    <w:rsid w:val="2BC57DAA"/>
    <w:rsid w:val="2C2A4AA2"/>
    <w:rsid w:val="2C6170A5"/>
    <w:rsid w:val="2CF717B7"/>
    <w:rsid w:val="2D810A99"/>
    <w:rsid w:val="2D917516"/>
    <w:rsid w:val="2DBC7F45"/>
    <w:rsid w:val="2E5073D1"/>
    <w:rsid w:val="2E6966E5"/>
    <w:rsid w:val="2EB86D24"/>
    <w:rsid w:val="2EEB0EA8"/>
    <w:rsid w:val="2F546A4D"/>
    <w:rsid w:val="2F6A44C2"/>
    <w:rsid w:val="2F713AA3"/>
    <w:rsid w:val="2FE75B13"/>
    <w:rsid w:val="30224D9D"/>
    <w:rsid w:val="309612E7"/>
    <w:rsid w:val="30AC28B9"/>
    <w:rsid w:val="30D36097"/>
    <w:rsid w:val="32764F2C"/>
    <w:rsid w:val="3291620A"/>
    <w:rsid w:val="32E53E60"/>
    <w:rsid w:val="32ED6040"/>
    <w:rsid w:val="32F114C4"/>
    <w:rsid w:val="33274478"/>
    <w:rsid w:val="33EF4F96"/>
    <w:rsid w:val="33F40EA1"/>
    <w:rsid w:val="355A28E3"/>
    <w:rsid w:val="35A16764"/>
    <w:rsid w:val="35AB313F"/>
    <w:rsid w:val="36372C24"/>
    <w:rsid w:val="364F1016"/>
    <w:rsid w:val="373158C6"/>
    <w:rsid w:val="374D6BA3"/>
    <w:rsid w:val="375A80C3"/>
    <w:rsid w:val="37674994"/>
    <w:rsid w:val="378219F7"/>
    <w:rsid w:val="37C87FD8"/>
    <w:rsid w:val="38341B11"/>
    <w:rsid w:val="38CA7D80"/>
    <w:rsid w:val="39584208"/>
    <w:rsid w:val="39FFAFF1"/>
    <w:rsid w:val="3B53405D"/>
    <w:rsid w:val="3B9308FD"/>
    <w:rsid w:val="3BCF7A72"/>
    <w:rsid w:val="3C0D06AF"/>
    <w:rsid w:val="3C642299"/>
    <w:rsid w:val="3C762A99"/>
    <w:rsid w:val="3CFB451C"/>
    <w:rsid w:val="3CFD1556"/>
    <w:rsid w:val="3D4C16AB"/>
    <w:rsid w:val="3DB38CED"/>
    <w:rsid w:val="3E7960A5"/>
    <w:rsid w:val="3ED25BE0"/>
    <w:rsid w:val="3F3914A6"/>
    <w:rsid w:val="3F477A71"/>
    <w:rsid w:val="3F5732CF"/>
    <w:rsid w:val="3F7EF798"/>
    <w:rsid w:val="3FAF566D"/>
    <w:rsid w:val="3FCF3ECE"/>
    <w:rsid w:val="3FF7A520"/>
    <w:rsid w:val="3FFB009C"/>
    <w:rsid w:val="3FFEF5F2"/>
    <w:rsid w:val="401144E6"/>
    <w:rsid w:val="40464190"/>
    <w:rsid w:val="4062668C"/>
    <w:rsid w:val="41DB1250"/>
    <w:rsid w:val="427F7E2D"/>
    <w:rsid w:val="428611BC"/>
    <w:rsid w:val="42C243B7"/>
    <w:rsid w:val="43A57C3E"/>
    <w:rsid w:val="446F7A2D"/>
    <w:rsid w:val="447D214A"/>
    <w:rsid w:val="45660E30"/>
    <w:rsid w:val="456A6B72"/>
    <w:rsid w:val="463A160A"/>
    <w:rsid w:val="470B1C8F"/>
    <w:rsid w:val="4728358A"/>
    <w:rsid w:val="47D154FD"/>
    <w:rsid w:val="49491DF6"/>
    <w:rsid w:val="494E0559"/>
    <w:rsid w:val="498521CD"/>
    <w:rsid w:val="4A1452FF"/>
    <w:rsid w:val="4A510301"/>
    <w:rsid w:val="4B474C3C"/>
    <w:rsid w:val="4B8F7333"/>
    <w:rsid w:val="4BAF578F"/>
    <w:rsid w:val="4BF5E433"/>
    <w:rsid w:val="4CB22BAD"/>
    <w:rsid w:val="4D183358"/>
    <w:rsid w:val="4D3637DE"/>
    <w:rsid w:val="4D7C2598"/>
    <w:rsid w:val="4D986247"/>
    <w:rsid w:val="4DEF1958"/>
    <w:rsid w:val="4E323FA5"/>
    <w:rsid w:val="4EF94AC3"/>
    <w:rsid w:val="4F3501F1"/>
    <w:rsid w:val="4F3E3EF4"/>
    <w:rsid w:val="4F9F566B"/>
    <w:rsid w:val="4FF471D4"/>
    <w:rsid w:val="50416722"/>
    <w:rsid w:val="50AA42C7"/>
    <w:rsid w:val="50AB003F"/>
    <w:rsid w:val="50B415EA"/>
    <w:rsid w:val="521A722A"/>
    <w:rsid w:val="5220048E"/>
    <w:rsid w:val="52A84A70"/>
    <w:rsid w:val="52C553E8"/>
    <w:rsid w:val="53191BD8"/>
    <w:rsid w:val="534271E5"/>
    <w:rsid w:val="54364FEB"/>
    <w:rsid w:val="54520EFE"/>
    <w:rsid w:val="54F90982"/>
    <w:rsid w:val="55B15BCA"/>
    <w:rsid w:val="571F7091"/>
    <w:rsid w:val="574E508F"/>
    <w:rsid w:val="575562E9"/>
    <w:rsid w:val="579D135A"/>
    <w:rsid w:val="57A91400"/>
    <w:rsid w:val="57EF005C"/>
    <w:rsid w:val="58472D43"/>
    <w:rsid w:val="584D65AC"/>
    <w:rsid w:val="585949E2"/>
    <w:rsid w:val="58D565A1"/>
    <w:rsid w:val="591744C4"/>
    <w:rsid w:val="593432C8"/>
    <w:rsid w:val="5960230F"/>
    <w:rsid w:val="598A2EE8"/>
    <w:rsid w:val="59945B14"/>
    <w:rsid w:val="59AD6BD6"/>
    <w:rsid w:val="5A772C01"/>
    <w:rsid w:val="5AC00BA6"/>
    <w:rsid w:val="5AE66844"/>
    <w:rsid w:val="5AF6A8BE"/>
    <w:rsid w:val="5B070568"/>
    <w:rsid w:val="5B303F63"/>
    <w:rsid w:val="5B4D241F"/>
    <w:rsid w:val="5B9E6195"/>
    <w:rsid w:val="5BAC183B"/>
    <w:rsid w:val="5BD14DFE"/>
    <w:rsid w:val="5C2F7D76"/>
    <w:rsid w:val="5C3E6451"/>
    <w:rsid w:val="5D101956"/>
    <w:rsid w:val="5D464695"/>
    <w:rsid w:val="5D6E00F1"/>
    <w:rsid w:val="5D995E66"/>
    <w:rsid w:val="5DDF0087"/>
    <w:rsid w:val="5E1FE906"/>
    <w:rsid w:val="5E56783C"/>
    <w:rsid w:val="5E7A75BB"/>
    <w:rsid w:val="5E9FA786"/>
    <w:rsid w:val="5EFC465C"/>
    <w:rsid w:val="5F3C2ED6"/>
    <w:rsid w:val="5FDACC68"/>
    <w:rsid w:val="5FEF8D2E"/>
    <w:rsid w:val="5FFF1628"/>
    <w:rsid w:val="6129748A"/>
    <w:rsid w:val="614E5143"/>
    <w:rsid w:val="619A3EE4"/>
    <w:rsid w:val="61FFBC26"/>
    <w:rsid w:val="62F51D1A"/>
    <w:rsid w:val="642058BB"/>
    <w:rsid w:val="64A137DB"/>
    <w:rsid w:val="650A5824"/>
    <w:rsid w:val="655820EC"/>
    <w:rsid w:val="65640A91"/>
    <w:rsid w:val="65D200F0"/>
    <w:rsid w:val="664F7FFA"/>
    <w:rsid w:val="66613222"/>
    <w:rsid w:val="670C7632"/>
    <w:rsid w:val="672D1356"/>
    <w:rsid w:val="675114E9"/>
    <w:rsid w:val="67713500"/>
    <w:rsid w:val="67CC2295"/>
    <w:rsid w:val="67FFC403"/>
    <w:rsid w:val="68356714"/>
    <w:rsid w:val="688B0A2A"/>
    <w:rsid w:val="69117181"/>
    <w:rsid w:val="6922138F"/>
    <w:rsid w:val="69972F89"/>
    <w:rsid w:val="69C53AC8"/>
    <w:rsid w:val="6AFF98D2"/>
    <w:rsid w:val="6B052B95"/>
    <w:rsid w:val="6B2B3DFF"/>
    <w:rsid w:val="6B916358"/>
    <w:rsid w:val="6B9419A4"/>
    <w:rsid w:val="6C2C7E2E"/>
    <w:rsid w:val="6C6B4DFB"/>
    <w:rsid w:val="6C8D4D71"/>
    <w:rsid w:val="6D9914F3"/>
    <w:rsid w:val="6DEFC9C7"/>
    <w:rsid w:val="6E587601"/>
    <w:rsid w:val="6E6FA99D"/>
    <w:rsid w:val="6E985BAE"/>
    <w:rsid w:val="6E9A5523"/>
    <w:rsid w:val="6F062BB9"/>
    <w:rsid w:val="6F4A519B"/>
    <w:rsid w:val="6F651FD5"/>
    <w:rsid w:val="6FE41BA4"/>
    <w:rsid w:val="6FFA4091"/>
    <w:rsid w:val="70B2636D"/>
    <w:rsid w:val="70EC5DDE"/>
    <w:rsid w:val="71346C20"/>
    <w:rsid w:val="71AC3EEB"/>
    <w:rsid w:val="71B96608"/>
    <w:rsid w:val="71C254BD"/>
    <w:rsid w:val="71FA4B8C"/>
    <w:rsid w:val="72135D18"/>
    <w:rsid w:val="722241AD"/>
    <w:rsid w:val="72874010"/>
    <w:rsid w:val="729A01E8"/>
    <w:rsid w:val="737547B1"/>
    <w:rsid w:val="737F1B65"/>
    <w:rsid w:val="73F676A0"/>
    <w:rsid w:val="73FFA789"/>
    <w:rsid w:val="745E6FF3"/>
    <w:rsid w:val="747B1953"/>
    <w:rsid w:val="75134281"/>
    <w:rsid w:val="7568637B"/>
    <w:rsid w:val="75C47728"/>
    <w:rsid w:val="75E35A02"/>
    <w:rsid w:val="75E4177A"/>
    <w:rsid w:val="75EB0D5A"/>
    <w:rsid w:val="762B6E8F"/>
    <w:rsid w:val="764A782F"/>
    <w:rsid w:val="76A91E79"/>
    <w:rsid w:val="76AF4B90"/>
    <w:rsid w:val="76B455F0"/>
    <w:rsid w:val="76C03F95"/>
    <w:rsid w:val="76D161A2"/>
    <w:rsid w:val="76DF08BF"/>
    <w:rsid w:val="76EAE98F"/>
    <w:rsid w:val="76F84632"/>
    <w:rsid w:val="773F4EBA"/>
    <w:rsid w:val="77AB69F3"/>
    <w:rsid w:val="77EC4C85"/>
    <w:rsid w:val="77FDCECA"/>
    <w:rsid w:val="77FEC88C"/>
    <w:rsid w:val="785D850B"/>
    <w:rsid w:val="78931961"/>
    <w:rsid w:val="7A173ECC"/>
    <w:rsid w:val="7A3DA525"/>
    <w:rsid w:val="7AA37E55"/>
    <w:rsid w:val="7ACF8FAE"/>
    <w:rsid w:val="7AEBBCCA"/>
    <w:rsid w:val="7B1517E0"/>
    <w:rsid w:val="7B454A69"/>
    <w:rsid w:val="7B811F45"/>
    <w:rsid w:val="7BD509ED"/>
    <w:rsid w:val="7BEF324B"/>
    <w:rsid w:val="7BF87AFF"/>
    <w:rsid w:val="7BFA1CF7"/>
    <w:rsid w:val="7BFB3997"/>
    <w:rsid w:val="7BFEAB7B"/>
    <w:rsid w:val="7BFFC10C"/>
    <w:rsid w:val="7C044924"/>
    <w:rsid w:val="7C0B5CB2"/>
    <w:rsid w:val="7C684EB3"/>
    <w:rsid w:val="7CDD051F"/>
    <w:rsid w:val="7CF778D6"/>
    <w:rsid w:val="7CFF8A74"/>
    <w:rsid w:val="7D0763D8"/>
    <w:rsid w:val="7DAF7720"/>
    <w:rsid w:val="7DBFD5E8"/>
    <w:rsid w:val="7DFA4382"/>
    <w:rsid w:val="7DFABE70"/>
    <w:rsid w:val="7EBD32F9"/>
    <w:rsid w:val="7EDC1B88"/>
    <w:rsid w:val="7EDFC1F3"/>
    <w:rsid w:val="7F4A40C3"/>
    <w:rsid w:val="7F6D6CF9"/>
    <w:rsid w:val="7F7B314F"/>
    <w:rsid w:val="7F7DC942"/>
    <w:rsid w:val="7F7F93AB"/>
    <w:rsid w:val="7F95E222"/>
    <w:rsid w:val="7FA06711"/>
    <w:rsid w:val="7FAB7077"/>
    <w:rsid w:val="7FBFD504"/>
    <w:rsid w:val="7FE74AD3"/>
    <w:rsid w:val="7FEF0068"/>
    <w:rsid w:val="7FF4B3A1"/>
    <w:rsid w:val="7FF7DD4F"/>
    <w:rsid w:val="95B617E5"/>
    <w:rsid w:val="99EA347A"/>
    <w:rsid w:val="9ABFE69B"/>
    <w:rsid w:val="9EAF65B2"/>
    <w:rsid w:val="A5FB416D"/>
    <w:rsid w:val="AEFFC37F"/>
    <w:rsid w:val="AFFC4EA3"/>
    <w:rsid w:val="B35E652E"/>
    <w:rsid w:val="B3FF5393"/>
    <w:rsid w:val="BA776871"/>
    <w:rsid w:val="BAF6549D"/>
    <w:rsid w:val="BB7BB2E3"/>
    <w:rsid w:val="BBD14BFE"/>
    <w:rsid w:val="BDBD6124"/>
    <w:rsid w:val="BDDB36A1"/>
    <w:rsid w:val="BDF624A1"/>
    <w:rsid w:val="BFB9A934"/>
    <w:rsid w:val="BFBD6EDA"/>
    <w:rsid w:val="BFF61470"/>
    <w:rsid w:val="C759F55B"/>
    <w:rsid w:val="C8DE015B"/>
    <w:rsid w:val="CD968A9B"/>
    <w:rsid w:val="CDBD9CB8"/>
    <w:rsid w:val="D7FEBF18"/>
    <w:rsid w:val="D87B5A0B"/>
    <w:rsid w:val="DB58DF17"/>
    <w:rsid w:val="DBF955CC"/>
    <w:rsid w:val="DCFA6BB5"/>
    <w:rsid w:val="DDE78866"/>
    <w:rsid w:val="DDEBD2F0"/>
    <w:rsid w:val="DE6FD9BA"/>
    <w:rsid w:val="DFAF9E17"/>
    <w:rsid w:val="E1AD2A30"/>
    <w:rsid w:val="E797268D"/>
    <w:rsid w:val="EBBE48F5"/>
    <w:rsid w:val="ED3D3F98"/>
    <w:rsid w:val="ED7F609F"/>
    <w:rsid w:val="EEE3DB1E"/>
    <w:rsid w:val="EF7EBEEF"/>
    <w:rsid w:val="EF7F520A"/>
    <w:rsid w:val="EF8F4919"/>
    <w:rsid w:val="EFE4A058"/>
    <w:rsid w:val="EFF7E225"/>
    <w:rsid w:val="F3BFA69C"/>
    <w:rsid w:val="F3F7960E"/>
    <w:rsid w:val="F49D4A4B"/>
    <w:rsid w:val="F79F6E1C"/>
    <w:rsid w:val="F7BBD3F9"/>
    <w:rsid w:val="F7D9C4FC"/>
    <w:rsid w:val="F7F42080"/>
    <w:rsid w:val="F867004B"/>
    <w:rsid w:val="F9CE6452"/>
    <w:rsid w:val="FDA7B4D3"/>
    <w:rsid w:val="FDFECD4E"/>
    <w:rsid w:val="FDFFFA1F"/>
    <w:rsid w:val="FE64A151"/>
    <w:rsid w:val="FEAF93BF"/>
    <w:rsid w:val="FF3E46BF"/>
    <w:rsid w:val="FF9BED49"/>
    <w:rsid w:val="FFD1B938"/>
    <w:rsid w:val="FFD8681F"/>
    <w:rsid w:val="FFDF0134"/>
    <w:rsid w:val="FFDF6FA6"/>
    <w:rsid w:val="FFF35628"/>
    <w:rsid w:val="FFF5E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tabs>
        <w:tab w:val="left" w:pos="3600"/>
      </w:tabs>
      <w:ind w:left="-359" w:leftChars="-171" w:firstLine="675" w:firstLineChars="211"/>
    </w:pPr>
    <w:rPr>
      <w:rFonts w:ascii="仿宋_GB2312" w:eastAsia="仿宋_GB2312"/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jc w:val="center"/>
    </w:p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Emphasis"/>
    <w:basedOn w:val="11"/>
    <w:qFormat/>
    <w:uiPriority w:val="20"/>
    <w:rPr>
      <w:i/>
      <w:iCs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basedOn w:val="17"/>
    <w:next w:val="18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8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font1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3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7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3522</Words>
  <Characters>3652</Characters>
  <Lines>13</Lines>
  <Paragraphs>3</Paragraphs>
  <TotalTime>12</TotalTime>
  <ScaleCrop>false</ScaleCrop>
  <LinksUpToDate>false</LinksUpToDate>
  <CharactersWithSpaces>4101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2023-05-29T08:15:00Z</dcterms:created>
  <dc:creator>li bin</dc:creator>
  <cp:lastModifiedBy>薛蕾</cp:lastModifiedBy>
  <cp:lastPrinted>2026-01-09T03:05:00Z</cp:lastPrinted>
  <dcterms:modified xsi:type="dcterms:W3CDTF">2026-01-23T10:20:41Z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0FBF9EF9EC824C139C43884146CF0ABB_13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