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5245">
      <w:pPr>
        <w:ind w:firstLine="0" w:firstLineChars="0"/>
        <w:outlineLvl w:val="0"/>
        <w:rPr>
          <w:rFonts w:hint="default" w:ascii="Times New Roman" w:hAnsi="Times New Roman" w:eastAsia="黑体" w:cs="Times New Roman"/>
          <w:highlight w:val="none"/>
        </w:rPr>
      </w:pPr>
      <w:r>
        <w:rPr>
          <w:rFonts w:hint="default" w:ascii="Times New Roman" w:hAnsi="Times New Roman" w:eastAsia="黑体" w:cs="Times New Roman"/>
          <w:highlight w:val="none"/>
        </w:rPr>
        <w:t>附件2</w:t>
      </w:r>
    </w:p>
    <w:p w14:paraId="39D6415B">
      <w:pPr>
        <w:spacing w:line="360" w:lineRule="auto"/>
        <w:ind w:firstLine="0" w:firstLineChars="0"/>
        <w:jc w:val="center"/>
        <w:rPr>
          <w:rFonts w:hint="default" w:ascii="Times New Roman" w:hAnsi="Times New Roman" w:cs="Times New Roman"/>
          <w:highlight w:val="none"/>
        </w:rPr>
      </w:pPr>
    </w:p>
    <w:p w14:paraId="37567634">
      <w:pPr>
        <w:spacing w:line="360" w:lineRule="auto"/>
        <w:ind w:firstLine="0" w:firstLineChars="0"/>
        <w:jc w:val="center"/>
        <w:rPr>
          <w:rFonts w:hint="default" w:ascii="Times New Roman" w:hAnsi="Times New Roman" w:cs="Times New Roman"/>
          <w:highlight w:val="none"/>
        </w:rPr>
      </w:pPr>
    </w:p>
    <w:p w14:paraId="718BB21D">
      <w:pPr>
        <w:spacing w:line="300" w:lineRule="auto"/>
        <w:ind w:firstLine="0" w:firstLineChars="0"/>
        <w:jc w:val="center"/>
        <w:outlineLvl w:val="3"/>
        <w:rPr>
          <w:rFonts w:hint="default" w:ascii="Times New Roman" w:hAnsi="Times New Roman" w:eastAsia="长城小标宋体" w:cs="Times New Roman"/>
          <w:b/>
          <w:bCs/>
          <w:spacing w:val="6"/>
          <w:sz w:val="36"/>
          <w:szCs w:val="36"/>
          <w:highlight w:val="none"/>
        </w:rPr>
      </w:pPr>
      <w:r>
        <w:rPr>
          <w:rFonts w:hint="default" w:ascii="Times New Roman" w:hAnsi="Times New Roman" w:eastAsia="长城小标宋体" w:cs="Times New Roman"/>
          <w:b/>
          <w:bCs/>
          <w:spacing w:val="6"/>
          <w:sz w:val="36"/>
          <w:szCs w:val="36"/>
          <w:highlight w:val="none"/>
        </w:rPr>
        <w:t>研究开发机构、高等院校、三级医疗机构</w:t>
      </w:r>
    </w:p>
    <w:p w14:paraId="1B9153B7">
      <w:pPr>
        <w:spacing w:line="300" w:lineRule="auto"/>
        <w:ind w:firstLine="0" w:firstLineChars="0"/>
        <w:jc w:val="center"/>
        <w:outlineLvl w:val="3"/>
        <w:rPr>
          <w:rFonts w:hint="default" w:ascii="Times New Roman" w:hAnsi="Times New Roman" w:eastAsia="长城小标宋体" w:cs="Times New Roman"/>
          <w:b/>
          <w:bCs/>
          <w:spacing w:val="6"/>
          <w:sz w:val="36"/>
          <w:szCs w:val="36"/>
          <w:highlight w:val="none"/>
        </w:rPr>
      </w:pPr>
      <w:r>
        <w:rPr>
          <w:rFonts w:hint="default" w:ascii="Times New Roman" w:hAnsi="Times New Roman" w:eastAsia="长城小标宋体" w:cs="Times New Roman"/>
          <w:b/>
          <w:bCs/>
          <w:spacing w:val="6"/>
          <w:sz w:val="36"/>
          <w:szCs w:val="36"/>
          <w:highlight w:val="none"/>
        </w:rPr>
        <w:t>科技成果转化年度统计调查报告</w:t>
      </w:r>
    </w:p>
    <w:p w14:paraId="0CC6DA4E">
      <w:pPr>
        <w:spacing w:line="300" w:lineRule="auto"/>
        <w:ind w:firstLine="0" w:firstLineChars="0"/>
        <w:jc w:val="center"/>
        <w:outlineLvl w:val="1"/>
        <w:rPr>
          <w:rFonts w:hint="default" w:ascii="Times New Roman" w:hAnsi="Times New Roman" w:eastAsia="楷体_GB2312" w:cs="Times New Roman"/>
          <w:spacing w:val="6"/>
          <w:highlight w:val="none"/>
        </w:rPr>
      </w:pPr>
      <w:r>
        <w:rPr>
          <w:rFonts w:hint="default" w:ascii="Times New Roman" w:hAnsi="Times New Roman" w:eastAsia="楷体_GB2312" w:cs="Times New Roman"/>
          <w:spacing w:val="6"/>
          <w:highlight w:val="none"/>
        </w:rPr>
        <w:t>（2024年）</w:t>
      </w:r>
    </w:p>
    <w:p w14:paraId="794F9A5C">
      <w:pPr>
        <w:ind w:firstLine="640"/>
        <w:rPr>
          <w:rFonts w:hint="default" w:ascii="Times New Roman" w:hAnsi="Times New Roman" w:cs="Times New Roman"/>
          <w:highlight w:val="none"/>
        </w:rPr>
      </w:pPr>
    </w:p>
    <w:p w14:paraId="09F23471">
      <w:pPr>
        <w:ind w:firstLine="640"/>
        <w:rPr>
          <w:rFonts w:hint="default" w:ascii="Times New Roman" w:hAnsi="Times New Roman" w:cs="Times New Roman"/>
          <w:highlight w:val="none"/>
        </w:rPr>
      </w:pPr>
    </w:p>
    <w:p w14:paraId="27E7C3CB">
      <w:pPr>
        <w:ind w:firstLine="640"/>
        <w:rPr>
          <w:rFonts w:hint="default" w:ascii="Times New Roman" w:hAnsi="Times New Roman" w:cs="Times New Roman"/>
          <w:highlight w:val="none"/>
        </w:rPr>
      </w:pPr>
    </w:p>
    <w:tbl>
      <w:tblPr>
        <w:tblStyle w:val="10"/>
        <w:tblW w:w="681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10"/>
        <w:gridCol w:w="1733"/>
        <w:gridCol w:w="533"/>
        <w:gridCol w:w="1899"/>
        <w:gridCol w:w="535"/>
      </w:tblGrid>
      <w:tr w14:paraId="11C624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left w:val="nil"/>
              <w:bottom w:val="nil"/>
              <w:right w:val="nil"/>
            </w:tcBorders>
            <w:vAlign w:val="bottom"/>
          </w:tcPr>
          <w:p w14:paraId="40ACB3DD">
            <w:pPr>
              <w:spacing w:line="240" w:lineRule="auto"/>
              <w:ind w:firstLine="0" w:firstLineChars="0"/>
              <w:jc w:val="distribute"/>
              <w:rPr>
                <w:rFonts w:hint="default" w:ascii="Times New Roman" w:hAnsi="Times New Roman" w:cs="Times New Roman"/>
                <w:highlight w:val="none"/>
              </w:rPr>
            </w:pPr>
            <w:r>
              <w:rPr>
                <w:rFonts w:hint="default" w:ascii="Times New Roman" w:hAnsi="Times New Roman" w:cs="Times New Roman"/>
                <w:highlight w:val="none"/>
              </w:rPr>
              <w:t>单位（盖章）：</w:t>
            </w:r>
          </w:p>
        </w:tc>
        <w:tc>
          <w:tcPr>
            <w:tcW w:w="4694" w:type="dxa"/>
            <w:gridSpan w:val="4"/>
            <w:tcBorders>
              <w:top w:val="nil"/>
              <w:left w:val="nil"/>
              <w:bottom w:val="single" w:color="auto" w:sz="6" w:space="0"/>
              <w:right w:val="nil"/>
            </w:tcBorders>
            <w:vAlign w:val="bottom"/>
          </w:tcPr>
          <w:p w14:paraId="052B962D">
            <w:pPr>
              <w:spacing w:line="240" w:lineRule="auto"/>
              <w:ind w:firstLine="0" w:firstLineChars="0"/>
              <w:jc w:val="center"/>
              <w:rPr>
                <w:rFonts w:hint="default" w:ascii="Times New Roman" w:hAnsi="Times New Roman" w:cs="Times New Roman"/>
                <w:highlight w:val="none"/>
              </w:rPr>
            </w:pPr>
          </w:p>
        </w:tc>
      </w:tr>
      <w:tr w14:paraId="724B66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left w:val="nil"/>
              <w:bottom w:val="nil"/>
              <w:right w:val="nil"/>
            </w:tcBorders>
            <w:vAlign w:val="bottom"/>
          </w:tcPr>
          <w:p w14:paraId="61F65603">
            <w:pPr>
              <w:spacing w:line="240" w:lineRule="auto"/>
              <w:ind w:firstLine="0" w:firstLineChars="0"/>
              <w:jc w:val="distribute"/>
              <w:rPr>
                <w:rFonts w:hint="default" w:ascii="Times New Roman" w:hAnsi="Times New Roman" w:cs="Times New Roman"/>
                <w:highlight w:val="none"/>
              </w:rPr>
            </w:pPr>
            <w:r>
              <w:rPr>
                <w:rFonts w:hint="default" w:ascii="Times New Roman" w:hAnsi="Times New Roman" w:cs="Times New Roman"/>
                <w:highlight w:val="none"/>
              </w:rPr>
              <w:t>主管部门：</w:t>
            </w:r>
          </w:p>
        </w:tc>
        <w:tc>
          <w:tcPr>
            <w:tcW w:w="4694" w:type="dxa"/>
            <w:gridSpan w:val="4"/>
            <w:tcBorders>
              <w:top w:val="single" w:color="auto" w:sz="6" w:space="0"/>
              <w:left w:val="nil"/>
              <w:bottom w:val="single" w:color="auto" w:sz="6" w:space="0"/>
              <w:right w:val="nil"/>
            </w:tcBorders>
            <w:vAlign w:val="bottom"/>
          </w:tcPr>
          <w:p w14:paraId="04CC3F6C">
            <w:pPr>
              <w:spacing w:line="240" w:lineRule="auto"/>
              <w:ind w:firstLine="0" w:firstLineChars="0"/>
              <w:jc w:val="distribute"/>
              <w:rPr>
                <w:rFonts w:hint="default" w:ascii="Times New Roman" w:hAnsi="Times New Roman" w:cs="Times New Roman"/>
                <w:highlight w:val="none"/>
              </w:rPr>
            </w:pPr>
          </w:p>
        </w:tc>
      </w:tr>
      <w:tr w14:paraId="4430FD8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left w:val="nil"/>
              <w:bottom w:val="nil"/>
              <w:right w:val="nil"/>
            </w:tcBorders>
            <w:vAlign w:val="bottom"/>
          </w:tcPr>
          <w:p w14:paraId="7D942FB1">
            <w:pPr>
              <w:spacing w:line="240" w:lineRule="auto"/>
              <w:ind w:firstLine="0" w:firstLineChars="0"/>
              <w:jc w:val="distribute"/>
              <w:rPr>
                <w:rFonts w:hint="default" w:ascii="Times New Roman" w:hAnsi="Times New Roman" w:cs="Times New Roman"/>
                <w:highlight w:val="none"/>
              </w:rPr>
            </w:pPr>
            <w:r>
              <w:rPr>
                <w:rFonts w:hint="default" w:ascii="Times New Roman" w:hAnsi="Times New Roman" w:cs="Times New Roman"/>
                <w:highlight w:val="none"/>
              </w:rPr>
              <w:t>填报日期：</w:t>
            </w:r>
          </w:p>
        </w:tc>
        <w:tc>
          <w:tcPr>
            <w:tcW w:w="1731" w:type="dxa"/>
            <w:tcBorders>
              <w:top w:val="single" w:color="auto" w:sz="6" w:space="0"/>
              <w:left w:val="nil"/>
              <w:bottom w:val="single" w:color="auto" w:sz="6" w:space="0"/>
              <w:right w:val="nil"/>
            </w:tcBorders>
            <w:vAlign w:val="bottom"/>
          </w:tcPr>
          <w:p w14:paraId="01597FA9">
            <w:pPr>
              <w:spacing w:line="240" w:lineRule="auto"/>
              <w:ind w:firstLine="0" w:firstLineChars="0"/>
              <w:jc w:val="distribute"/>
              <w:rPr>
                <w:rFonts w:hint="default" w:ascii="Times New Roman" w:hAnsi="Times New Roman" w:cs="Times New Roman"/>
                <w:highlight w:val="none"/>
              </w:rPr>
            </w:pPr>
          </w:p>
        </w:tc>
        <w:tc>
          <w:tcPr>
            <w:tcW w:w="532" w:type="dxa"/>
            <w:tcBorders>
              <w:top w:val="single" w:color="auto" w:sz="6" w:space="0"/>
              <w:left w:val="nil"/>
              <w:bottom w:val="nil"/>
              <w:right w:val="nil"/>
            </w:tcBorders>
            <w:vAlign w:val="bottom"/>
          </w:tcPr>
          <w:p w14:paraId="106E54AA">
            <w:pPr>
              <w:spacing w:line="240" w:lineRule="auto"/>
              <w:ind w:firstLine="0" w:firstLineChars="0"/>
              <w:jc w:val="distribute"/>
              <w:rPr>
                <w:rFonts w:hint="default" w:ascii="Times New Roman" w:hAnsi="Times New Roman" w:cs="Times New Roman"/>
                <w:highlight w:val="none"/>
              </w:rPr>
            </w:pPr>
            <w:r>
              <w:rPr>
                <w:rFonts w:hint="default" w:ascii="Times New Roman" w:hAnsi="Times New Roman" w:cs="Times New Roman"/>
                <w:highlight w:val="none"/>
              </w:rPr>
              <w:t>年</w:t>
            </w:r>
          </w:p>
        </w:tc>
        <w:tc>
          <w:tcPr>
            <w:tcW w:w="1897" w:type="dxa"/>
            <w:tcBorders>
              <w:top w:val="single" w:color="auto" w:sz="6" w:space="0"/>
              <w:left w:val="nil"/>
              <w:bottom w:val="single" w:color="auto" w:sz="6" w:space="0"/>
              <w:right w:val="nil"/>
            </w:tcBorders>
            <w:vAlign w:val="bottom"/>
          </w:tcPr>
          <w:p w14:paraId="708FD9E8">
            <w:pPr>
              <w:spacing w:line="240" w:lineRule="auto"/>
              <w:ind w:firstLine="0" w:firstLineChars="0"/>
              <w:jc w:val="distribute"/>
              <w:rPr>
                <w:rFonts w:hint="default" w:ascii="Times New Roman" w:hAnsi="Times New Roman" w:cs="Times New Roman"/>
                <w:highlight w:val="none"/>
              </w:rPr>
            </w:pPr>
          </w:p>
        </w:tc>
        <w:tc>
          <w:tcPr>
            <w:tcW w:w="534" w:type="dxa"/>
            <w:tcBorders>
              <w:top w:val="single" w:color="auto" w:sz="6" w:space="0"/>
              <w:left w:val="nil"/>
              <w:bottom w:val="nil"/>
              <w:right w:val="nil"/>
            </w:tcBorders>
            <w:vAlign w:val="bottom"/>
          </w:tcPr>
          <w:p w14:paraId="10E89CBB">
            <w:pPr>
              <w:spacing w:line="240" w:lineRule="auto"/>
              <w:ind w:firstLine="0" w:firstLineChars="0"/>
              <w:jc w:val="distribute"/>
              <w:rPr>
                <w:rFonts w:hint="default" w:ascii="Times New Roman" w:hAnsi="Times New Roman" w:cs="Times New Roman"/>
                <w:highlight w:val="none"/>
              </w:rPr>
            </w:pPr>
            <w:r>
              <w:rPr>
                <w:rFonts w:hint="default" w:ascii="Times New Roman" w:hAnsi="Times New Roman" w:cs="Times New Roman"/>
                <w:highlight w:val="none"/>
              </w:rPr>
              <w:t>月</w:t>
            </w:r>
          </w:p>
        </w:tc>
      </w:tr>
    </w:tbl>
    <w:p w14:paraId="1CCD90DA">
      <w:pPr>
        <w:ind w:firstLine="0" w:firstLineChars="0"/>
        <w:jc w:val="center"/>
        <w:rPr>
          <w:rFonts w:hint="default" w:ascii="Times New Roman" w:hAnsi="Times New Roman" w:cs="Times New Roman"/>
          <w:highlight w:val="none"/>
        </w:rPr>
      </w:pPr>
    </w:p>
    <w:p w14:paraId="72D5DD44">
      <w:pPr>
        <w:ind w:firstLine="0" w:firstLineChars="0"/>
        <w:jc w:val="center"/>
        <w:rPr>
          <w:rFonts w:hint="default" w:ascii="Times New Roman" w:hAnsi="Times New Roman" w:cs="Times New Roman"/>
          <w:highlight w:val="none"/>
        </w:rPr>
      </w:pPr>
    </w:p>
    <w:p w14:paraId="22175CD9">
      <w:pPr>
        <w:ind w:firstLine="0" w:firstLineChars="0"/>
        <w:jc w:val="center"/>
        <w:rPr>
          <w:rFonts w:hint="default" w:ascii="Times New Roman" w:hAnsi="Times New Roman" w:cs="Times New Roman"/>
          <w:highlight w:val="none"/>
        </w:rPr>
      </w:pPr>
    </w:p>
    <w:p w14:paraId="09D7B1D3">
      <w:pPr>
        <w:ind w:firstLine="0" w:firstLineChars="0"/>
        <w:jc w:val="center"/>
        <w:rPr>
          <w:rFonts w:hint="default" w:ascii="Times New Roman" w:hAnsi="Times New Roman" w:cs="Times New Roman"/>
          <w:highlight w:val="none"/>
        </w:rPr>
      </w:pPr>
    </w:p>
    <w:p w14:paraId="07779E6F">
      <w:pPr>
        <w:spacing w:line="300" w:lineRule="auto"/>
        <w:ind w:firstLine="0" w:firstLineChars="0"/>
        <w:jc w:val="center"/>
        <w:outlineLvl w:val="1"/>
        <w:rPr>
          <w:rFonts w:hint="default" w:ascii="Times New Roman" w:hAnsi="Times New Roman" w:eastAsia="楷体_GB2312" w:cs="Times New Roman"/>
          <w:spacing w:val="6"/>
          <w:sz w:val="36"/>
          <w:szCs w:val="36"/>
          <w:highlight w:val="none"/>
        </w:rPr>
      </w:pPr>
      <w:r>
        <w:rPr>
          <w:rFonts w:hint="default" w:ascii="Times New Roman" w:hAnsi="Times New Roman" w:eastAsia="楷体_GB2312" w:cs="Times New Roman"/>
          <w:spacing w:val="6"/>
          <w:sz w:val="36"/>
          <w:szCs w:val="36"/>
          <w:highlight w:val="none"/>
        </w:rPr>
        <w:t>科技部   财政部</w:t>
      </w:r>
    </w:p>
    <w:p w14:paraId="42FBF158">
      <w:pPr>
        <w:spacing w:line="300" w:lineRule="auto"/>
        <w:ind w:firstLine="640"/>
        <w:rPr>
          <w:rFonts w:hint="default" w:ascii="Times New Roman" w:hAnsi="Times New Roman" w:eastAsia="黑体" w:cs="Times New Roman"/>
          <w:sz w:val="24"/>
          <w:szCs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4"/>
          <w:szCs w:val="24"/>
          <w:highlight w:val="none"/>
        </w:rPr>
        <w:t>一、单位基本情况</w:t>
      </w:r>
    </w:p>
    <w:tbl>
      <w:tblPr>
        <w:tblStyle w:val="10"/>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1376"/>
        <w:gridCol w:w="1267"/>
        <w:gridCol w:w="1267"/>
        <w:gridCol w:w="1267"/>
        <w:gridCol w:w="1763"/>
        <w:gridCol w:w="1565"/>
      </w:tblGrid>
      <w:tr w14:paraId="0FDD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14:paraId="0F96EA4E">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单位名称</w:t>
            </w:r>
          </w:p>
        </w:tc>
        <w:tc>
          <w:tcPr>
            <w:tcW w:w="3750" w:type="dxa"/>
            <w:gridSpan w:val="3"/>
            <w:tcBorders>
              <w:top w:val="single" w:color="000000" w:sz="6" w:space="0"/>
              <w:left w:val="single" w:color="000000" w:sz="6" w:space="0"/>
              <w:bottom w:val="single" w:color="000000" w:sz="6" w:space="0"/>
              <w:right w:val="single" w:color="000000" w:sz="6" w:space="0"/>
            </w:tcBorders>
            <w:vAlign w:val="center"/>
          </w:tcPr>
          <w:p w14:paraId="76DDDFD4">
            <w:pPr>
              <w:spacing w:line="240" w:lineRule="auto"/>
              <w:ind w:firstLine="0" w:firstLineChars="0"/>
              <w:jc w:val="center"/>
              <w:rPr>
                <w:rFonts w:hint="default" w:ascii="Times New Roman" w:hAnsi="Times New Roman" w:cs="Times New Roman"/>
                <w:sz w:val="21"/>
                <w:szCs w:val="21"/>
                <w:highlight w:val="none"/>
              </w:rPr>
            </w:pPr>
          </w:p>
        </w:tc>
        <w:tc>
          <w:tcPr>
            <w:tcW w:w="1739" w:type="dxa"/>
            <w:tcBorders>
              <w:top w:val="single" w:color="000000" w:sz="6" w:space="0"/>
              <w:left w:val="single" w:color="000000" w:sz="6" w:space="0"/>
              <w:bottom w:val="single" w:color="000000" w:sz="6" w:space="0"/>
              <w:right w:val="single" w:color="000000" w:sz="6" w:space="0"/>
            </w:tcBorders>
            <w:vAlign w:val="center"/>
          </w:tcPr>
          <w:p w14:paraId="1193D444">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邮政编码</w:t>
            </w:r>
          </w:p>
        </w:tc>
        <w:tc>
          <w:tcPr>
            <w:tcW w:w="1544" w:type="dxa"/>
            <w:tcBorders>
              <w:top w:val="single" w:color="000000" w:sz="6" w:space="0"/>
              <w:left w:val="single" w:color="000000" w:sz="6" w:space="0"/>
              <w:bottom w:val="single" w:color="000000" w:sz="6" w:space="0"/>
              <w:right w:val="single" w:color="000000" w:sz="6" w:space="0"/>
            </w:tcBorders>
            <w:vAlign w:val="center"/>
          </w:tcPr>
          <w:p w14:paraId="2375938D">
            <w:pPr>
              <w:spacing w:line="240" w:lineRule="auto"/>
              <w:ind w:firstLine="0" w:firstLineChars="0"/>
              <w:jc w:val="center"/>
              <w:rPr>
                <w:rFonts w:hint="default" w:ascii="Times New Roman" w:hAnsi="Times New Roman" w:cs="Times New Roman"/>
                <w:sz w:val="21"/>
                <w:szCs w:val="21"/>
                <w:highlight w:val="none"/>
              </w:rPr>
            </w:pPr>
          </w:p>
        </w:tc>
      </w:tr>
      <w:tr w14:paraId="1C24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14:paraId="55B4544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通讯地址</w:t>
            </w:r>
          </w:p>
        </w:tc>
        <w:tc>
          <w:tcPr>
            <w:tcW w:w="7033" w:type="dxa"/>
            <w:gridSpan w:val="5"/>
            <w:tcBorders>
              <w:top w:val="single" w:color="000000" w:sz="6" w:space="0"/>
              <w:left w:val="single" w:color="000000" w:sz="6" w:space="0"/>
              <w:bottom w:val="single" w:color="000000" w:sz="6" w:space="0"/>
              <w:right w:val="single" w:color="000000" w:sz="6" w:space="0"/>
            </w:tcBorders>
            <w:vAlign w:val="center"/>
          </w:tcPr>
          <w:p w14:paraId="60F64F3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省（直辖市、自治区）市（县）区路（街道）号</w:t>
            </w:r>
          </w:p>
        </w:tc>
      </w:tr>
      <w:tr w14:paraId="7BD2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14:paraId="0ABA9DD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单位性质</w:t>
            </w:r>
          </w:p>
        </w:tc>
        <w:tc>
          <w:tcPr>
            <w:tcW w:w="1250" w:type="dxa"/>
            <w:tcBorders>
              <w:top w:val="single" w:color="000000" w:sz="6" w:space="0"/>
              <w:left w:val="single" w:color="000000" w:sz="6" w:space="0"/>
              <w:bottom w:val="single" w:color="000000" w:sz="6" w:space="0"/>
              <w:right w:val="single" w:color="000000" w:sz="6" w:space="0"/>
            </w:tcBorders>
            <w:vAlign w:val="center"/>
          </w:tcPr>
          <w:p w14:paraId="180D3376">
            <w:pPr>
              <w:spacing w:line="240" w:lineRule="auto"/>
              <w:ind w:firstLine="0" w:firstLineChars="0"/>
              <w:jc w:val="center"/>
              <w:rPr>
                <w:rFonts w:hint="default" w:ascii="Times New Roman" w:hAnsi="Times New Roman" w:cs="Times New Roman"/>
                <w:sz w:val="21"/>
                <w:szCs w:val="21"/>
                <w:highlight w:val="none"/>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ED3E43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单位类型</w:t>
            </w:r>
          </w:p>
        </w:tc>
        <w:tc>
          <w:tcPr>
            <w:tcW w:w="1250" w:type="dxa"/>
            <w:tcBorders>
              <w:top w:val="single" w:color="000000" w:sz="6" w:space="0"/>
              <w:left w:val="single" w:color="000000" w:sz="6" w:space="0"/>
              <w:bottom w:val="single" w:color="000000" w:sz="6" w:space="0"/>
              <w:right w:val="single" w:color="000000" w:sz="6" w:space="0"/>
            </w:tcBorders>
            <w:vAlign w:val="center"/>
          </w:tcPr>
          <w:p w14:paraId="47978613">
            <w:pPr>
              <w:spacing w:line="240" w:lineRule="auto"/>
              <w:ind w:firstLine="0" w:firstLineChars="0"/>
              <w:jc w:val="center"/>
              <w:rPr>
                <w:rFonts w:hint="default" w:ascii="Times New Roman" w:hAnsi="Times New Roman" w:cs="Times New Roman"/>
                <w:sz w:val="21"/>
                <w:szCs w:val="21"/>
                <w:highlight w:val="none"/>
              </w:rPr>
            </w:pPr>
          </w:p>
        </w:tc>
        <w:tc>
          <w:tcPr>
            <w:tcW w:w="1739" w:type="dxa"/>
            <w:tcBorders>
              <w:top w:val="single" w:color="000000" w:sz="6" w:space="0"/>
              <w:left w:val="single" w:color="000000" w:sz="6" w:space="0"/>
              <w:bottom w:val="single" w:color="000000" w:sz="6" w:space="0"/>
              <w:right w:val="single" w:color="000000" w:sz="6" w:space="0"/>
            </w:tcBorders>
            <w:vAlign w:val="center"/>
          </w:tcPr>
          <w:p w14:paraId="2247F68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单位网址</w:t>
            </w:r>
          </w:p>
        </w:tc>
        <w:tc>
          <w:tcPr>
            <w:tcW w:w="1544" w:type="dxa"/>
            <w:tcBorders>
              <w:top w:val="single" w:color="000000" w:sz="6" w:space="0"/>
              <w:left w:val="single" w:color="000000" w:sz="6" w:space="0"/>
              <w:bottom w:val="single" w:color="000000" w:sz="6" w:space="0"/>
              <w:right w:val="single" w:color="000000" w:sz="6" w:space="0"/>
            </w:tcBorders>
            <w:vAlign w:val="center"/>
          </w:tcPr>
          <w:p w14:paraId="459DA276">
            <w:pPr>
              <w:spacing w:line="240" w:lineRule="auto"/>
              <w:ind w:firstLine="0" w:firstLineChars="0"/>
              <w:jc w:val="center"/>
              <w:rPr>
                <w:rFonts w:hint="default" w:ascii="Times New Roman" w:hAnsi="Times New Roman" w:cs="Times New Roman"/>
                <w:sz w:val="21"/>
                <w:szCs w:val="21"/>
                <w:highlight w:val="none"/>
              </w:rPr>
            </w:pPr>
          </w:p>
        </w:tc>
      </w:tr>
      <w:tr w14:paraId="1592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tcBorders>
              <w:top w:val="single" w:color="000000" w:sz="6" w:space="0"/>
              <w:left w:val="single" w:color="000000" w:sz="6" w:space="0"/>
              <w:bottom w:val="single" w:color="000000" w:sz="6" w:space="0"/>
              <w:right w:val="single" w:color="000000" w:sz="6" w:space="0"/>
            </w:tcBorders>
            <w:vAlign w:val="center"/>
          </w:tcPr>
          <w:p w14:paraId="634F70CC">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w:t>
            </w:r>
          </w:p>
        </w:tc>
        <w:tc>
          <w:tcPr>
            <w:tcW w:w="1250" w:type="dxa"/>
            <w:tcBorders>
              <w:top w:val="single" w:color="000000" w:sz="6" w:space="0"/>
              <w:left w:val="single" w:color="000000" w:sz="6" w:space="0"/>
              <w:bottom w:val="single" w:color="000000" w:sz="6" w:space="0"/>
              <w:right w:val="single" w:color="000000" w:sz="6" w:space="0"/>
            </w:tcBorders>
            <w:vAlign w:val="center"/>
          </w:tcPr>
          <w:p w14:paraId="3FB8973D">
            <w:pPr>
              <w:spacing w:line="240" w:lineRule="auto"/>
              <w:ind w:firstLine="0" w:firstLineChars="0"/>
              <w:jc w:val="center"/>
              <w:rPr>
                <w:rFonts w:hint="default" w:ascii="Times New Roman" w:hAnsi="Times New Roman" w:cs="Times New Roman"/>
                <w:sz w:val="21"/>
                <w:szCs w:val="21"/>
                <w:highlight w:val="none"/>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B167AC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电    话</w:t>
            </w:r>
          </w:p>
        </w:tc>
        <w:tc>
          <w:tcPr>
            <w:tcW w:w="1250" w:type="dxa"/>
            <w:tcBorders>
              <w:top w:val="single" w:color="000000" w:sz="6" w:space="0"/>
              <w:left w:val="single" w:color="000000" w:sz="6" w:space="0"/>
              <w:bottom w:val="single" w:color="000000" w:sz="6" w:space="0"/>
              <w:right w:val="single" w:color="000000" w:sz="6" w:space="0"/>
            </w:tcBorders>
            <w:vAlign w:val="center"/>
          </w:tcPr>
          <w:p w14:paraId="23551937">
            <w:pPr>
              <w:spacing w:line="240" w:lineRule="auto"/>
              <w:ind w:firstLine="0" w:firstLineChars="0"/>
              <w:jc w:val="center"/>
              <w:rPr>
                <w:rFonts w:hint="default" w:ascii="Times New Roman" w:hAnsi="Times New Roman" w:cs="Times New Roman"/>
                <w:sz w:val="21"/>
                <w:szCs w:val="21"/>
                <w:highlight w:val="none"/>
              </w:rPr>
            </w:pPr>
          </w:p>
        </w:tc>
        <w:tc>
          <w:tcPr>
            <w:tcW w:w="1739" w:type="dxa"/>
            <w:tcBorders>
              <w:top w:val="single" w:color="000000" w:sz="6" w:space="0"/>
              <w:left w:val="single" w:color="000000" w:sz="6" w:space="0"/>
              <w:bottom w:val="single" w:color="000000" w:sz="6" w:space="0"/>
              <w:right w:val="single" w:color="000000" w:sz="6" w:space="0"/>
            </w:tcBorders>
            <w:vAlign w:val="center"/>
          </w:tcPr>
          <w:p w14:paraId="63FF027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传    真</w:t>
            </w:r>
          </w:p>
        </w:tc>
        <w:tc>
          <w:tcPr>
            <w:tcW w:w="1544" w:type="dxa"/>
            <w:tcBorders>
              <w:top w:val="single" w:color="000000" w:sz="6" w:space="0"/>
              <w:left w:val="single" w:color="000000" w:sz="6" w:space="0"/>
              <w:bottom w:val="single" w:color="000000" w:sz="6" w:space="0"/>
              <w:right w:val="single" w:color="000000" w:sz="6" w:space="0"/>
            </w:tcBorders>
            <w:vAlign w:val="center"/>
          </w:tcPr>
          <w:p w14:paraId="675DF344">
            <w:pPr>
              <w:spacing w:line="240" w:lineRule="auto"/>
              <w:ind w:firstLine="0" w:firstLineChars="0"/>
              <w:jc w:val="center"/>
              <w:rPr>
                <w:rFonts w:hint="default" w:ascii="Times New Roman" w:hAnsi="Times New Roman" w:cs="Times New Roman"/>
                <w:sz w:val="21"/>
                <w:szCs w:val="21"/>
                <w:highlight w:val="none"/>
              </w:rPr>
            </w:pPr>
          </w:p>
        </w:tc>
      </w:tr>
      <w:tr w14:paraId="392ED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restart"/>
            <w:tcBorders>
              <w:top w:val="single" w:color="000000" w:sz="6" w:space="0"/>
              <w:left w:val="single" w:color="000000" w:sz="6" w:space="0"/>
              <w:bottom w:val="single" w:color="000000" w:sz="6" w:space="0"/>
              <w:right w:val="single" w:color="000000" w:sz="6" w:space="0"/>
            </w:tcBorders>
            <w:vAlign w:val="center"/>
          </w:tcPr>
          <w:p w14:paraId="34E22B8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联系人</w:t>
            </w:r>
          </w:p>
        </w:tc>
        <w:tc>
          <w:tcPr>
            <w:tcW w:w="1250" w:type="dxa"/>
            <w:tcBorders>
              <w:top w:val="single" w:color="000000" w:sz="6" w:space="0"/>
              <w:left w:val="single" w:color="000000" w:sz="6" w:space="0"/>
              <w:bottom w:val="single" w:color="000000" w:sz="6" w:space="0"/>
              <w:right w:val="single" w:color="000000" w:sz="6" w:space="0"/>
            </w:tcBorders>
            <w:vAlign w:val="center"/>
          </w:tcPr>
          <w:p w14:paraId="7EA724E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姓    名</w:t>
            </w:r>
          </w:p>
        </w:tc>
        <w:tc>
          <w:tcPr>
            <w:tcW w:w="2500" w:type="dxa"/>
            <w:gridSpan w:val="2"/>
            <w:tcBorders>
              <w:top w:val="single" w:color="000000" w:sz="6" w:space="0"/>
              <w:left w:val="single" w:color="000000" w:sz="6" w:space="0"/>
              <w:bottom w:val="single" w:color="000000" w:sz="6" w:space="0"/>
              <w:right w:val="single" w:color="000000" w:sz="6" w:space="0"/>
            </w:tcBorders>
            <w:vAlign w:val="center"/>
          </w:tcPr>
          <w:p w14:paraId="3AE678D7">
            <w:pPr>
              <w:spacing w:line="240" w:lineRule="auto"/>
              <w:ind w:firstLine="0" w:firstLineChars="0"/>
              <w:jc w:val="center"/>
              <w:rPr>
                <w:rFonts w:hint="default" w:ascii="Times New Roman" w:hAnsi="Times New Roman" w:cs="Times New Roman"/>
                <w:sz w:val="21"/>
                <w:szCs w:val="21"/>
                <w:highlight w:val="none"/>
              </w:rPr>
            </w:pPr>
          </w:p>
        </w:tc>
        <w:tc>
          <w:tcPr>
            <w:tcW w:w="1739" w:type="dxa"/>
            <w:tcBorders>
              <w:top w:val="single" w:color="000000" w:sz="6" w:space="0"/>
              <w:left w:val="single" w:color="000000" w:sz="6" w:space="0"/>
              <w:bottom w:val="single" w:color="000000" w:sz="6" w:space="0"/>
              <w:right w:val="single" w:color="000000" w:sz="6" w:space="0"/>
            </w:tcBorders>
            <w:vAlign w:val="center"/>
          </w:tcPr>
          <w:p w14:paraId="4569D7C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所在部门、职务</w:t>
            </w:r>
          </w:p>
        </w:tc>
        <w:tc>
          <w:tcPr>
            <w:tcW w:w="1544" w:type="dxa"/>
            <w:tcBorders>
              <w:top w:val="single" w:color="000000" w:sz="6" w:space="0"/>
              <w:left w:val="single" w:color="000000" w:sz="6" w:space="0"/>
              <w:bottom w:val="single" w:color="000000" w:sz="6" w:space="0"/>
              <w:right w:val="single" w:color="000000" w:sz="6" w:space="0"/>
            </w:tcBorders>
            <w:vAlign w:val="center"/>
          </w:tcPr>
          <w:p w14:paraId="40CB9670">
            <w:pPr>
              <w:spacing w:line="240" w:lineRule="auto"/>
              <w:ind w:firstLine="0" w:firstLineChars="0"/>
              <w:jc w:val="center"/>
              <w:rPr>
                <w:rFonts w:hint="default" w:ascii="Times New Roman" w:hAnsi="Times New Roman" w:cs="Times New Roman"/>
                <w:sz w:val="21"/>
                <w:szCs w:val="21"/>
                <w:highlight w:val="none"/>
              </w:rPr>
            </w:pPr>
          </w:p>
        </w:tc>
      </w:tr>
      <w:tr w14:paraId="22CEB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tcBorders>
              <w:top w:val="single" w:color="000000" w:sz="6" w:space="0"/>
              <w:left w:val="single" w:color="000000" w:sz="6" w:space="0"/>
              <w:bottom w:val="single" w:color="000000" w:sz="6" w:space="0"/>
              <w:right w:val="single" w:color="000000" w:sz="6" w:space="0"/>
            </w:tcBorders>
            <w:vAlign w:val="center"/>
          </w:tcPr>
          <w:p w14:paraId="21ADF32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13B2530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手机号码</w:t>
            </w:r>
          </w:p>
        </w:tc>
        <w:tc>
          <w:tcPr>
            <w:tcW w:w="2500" w:type="dxa"/>
            <w:gridSpan w:val="2"/>
            <w:tcBorders>
              <w:top w:val="single" w:color="000000" w:sz="6" w:space="0"/>
              <w:left w:val="single" w:color="000000" w:sz="6" w:space="0"/>
              <w:bottom w:val="single" w:color="000000" w:sz="6" w:space="0"/>
              <w:right w:val="single" w:color="000000" w:sz="6" w:space="0"/>
            </w:tcBorders>
            <w:vAlign w:val="center"/>
          </w:tcPr>
          <w:p w14:paraId="44BCB7C5">
            <w:pPr>
              <w:spacing w:line="240" w:lineRule="auto"/>
              <w:ind w:firstLine="0" w:firstLineChars="0"/>
              <w:jc w:val="center"/>
              <w:rPr>
                <w:rFonts w:hint="default" w:ascii="Times New Roman" w:hAnsi="Times New Roman" w:cs="Times New Roman"/>
                <w:sz w:val="21"/>
                <w:szCs w:val="21"/>
                <w:highlight w:val="none"/>
              </w:rPr>
            </w:pPr>
          </w:p>
        </w:tc>
        <w:tc>
          <w:tcPr>
            <w:tcW w:w="1739" w:type="dxa"/>
            <w:tcBorders>
              <w:top w:val="single" w:color="000000" w:sz="6" w:space="0"/>
              <w:left w:val="single" w:color="000000" w:sz="6" w:space="0"/>
              <w:bottom w:val="single" w:color="000000" w:sz="6" w:space="0"/>
              <w:right w:val="single" w:color="000000" w:sz="6" w:space="0"/>
            </w:tcBorders>
            <w:vAlign w:val="center"/>
          </w:tcPr>
          <w:p w14:paraId="5EBDCC8C">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办公电话</w:t>
            </w:r>
          </w:p>
        </w:tc>
        <w:tc>
          <w:tcPr>
            <w:tcW w:w="1544" w:type="dxa"/>
            <w:tcBorders>
              <w:top w:val="single" w:color="000000" w:sz="6" w:space="0"/>
              <w:left w:val="single" w:color="000000" w:sz="6" w:space="0"/>
              <w:bottom w:val="single" w:color="000000" w:sz="6" w:space="0"/>
              <w:right w:val="single" w:color="000000" w:sz="6" w:space="0"/>
            </w:tcBorders>
            <w:vAlign w:val="center"/>
          </w:tcPr>
          <w:p w14:paraId="69D2CDB4">
            <w:pPr>
              <w:spacing w:line="240" w:lineRule="auto"/>
              <w:ind w:firstLine="0" w:firstLineChars="0"/>
              <w:jc w:val="center"/>
              <w:rPr>
                <w:rFonts w:hint="default" w:ascii="Times New Roman" w:hAnsi="Times New Roman" w:cs="Times New Roman"/>
                <w:sz w:val="21"/>
                <w:szCs w:val="21"/>
                <w:highlight w:val="none"/>
              </w:rPr>
            </w:pPr>
          </w:p>
        </w:tc>
      </w:tr>
      <w:tr w14:paraId="7DE4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tcBorders>
              <w:top w:val="single" w:color="000000" w:sz="6" w:space="0"/>
              <w:left w:val="single" w:color="000000" w:sz="6" w:space="0"/>
              <w:bottom w:val="single" w:color="000000" w:sz="6" w:space="0"/>
              <w:right w:val="single" w:color="000000" w:sz="6" w:space="0"/>
            </w:tcBorders>
            <w:vAlign w:val="center"/>
          </w:tcPr>
          <w:p w14:paraId="4A3BA95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233B38E3">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电子邮件</w:t>
            </w:r>
          </w:p>
        </w:tc>
        <w:tc>
          <w:tcPr>
            <w:tcW w:w="2500" w:type="dxa"/>
            <w:gridSpan w:val="2"/>
            <w:tcBorders>
              <w:top w:val="single" w:color="000000" w:sz="6" w:space="0"/>
              <w:left w:val="single" w:color="000000" w:sz="6" w:space="0"/>
              <w:bottom w:val="single" w:color="000000" w:sz="6" w:space="0"/>
              <w:right w:val="single" w:color="000000" w:sz="6" w:space="0"/>
            </w:tcBorders>
            <w:vAlign w:val="center"/>
          </w:tcPr>
          <w:p w14:paraId="03B26073">
            <w:pPr>
              <w:spacing w:line="240" w:lineRule="auto"/>
              <w:ind w:firstLine="0" w:firstLineChars="0"/>
              <w:jc w:val="center"/>
              <w:rPr>
                <w:rFonts w:hint="default" w:ascii="Times New Roman" w:hAnsi="Times New Roman" w:cs="Times New Roman"/>
                <w:sz w:val="21"/>
                <w:szCs w:val="21"/>
                <w:highlight w:val="none"/>
              </w:rPr>
            </w:pPr>
          </w:p>
        </w:tc>
        <w:tc>
          <w:tcPr>
            <w:tcW w:w="1739" w:type="dxa"/>
            <w:tcBorders>
              <w:top w:val="single" w:color="000000" w:sz="6" w:space="0"/>
              <w:left w:val="single" w:color="000000" w:sz="6" w:space="0"/>
              <w:bottom w:val="single" w:color="000000" w:sz="6" w:space="0"/>
              <w:right w:val="single" w:color="000000" w:sz="6" w:space="0"/>
            </w:tcBorders>
            <w:vAlign w:val="center"/>
          </w:tcPr>
          <w:p w14:paraId="0649480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传    真</w:t>
            </w:r>
          </w:p>
        </w:tc>
        <w:tc>
          <w:tcPr>
            <w:tcW w:w="1544" w:type="dxa"/>
            <w:tcBorders>
              <w:top w:val="single" w:color="000000" w:sz="6" w:space="0"/>
              <w:left w:val="single" w:color="000000" w:sz="6" w:space="0"/>
              <w:bottom w:val="single" w:color="000000" w:sz="6" w:space="0"/>
              <w:right w:val="single" w:color="000000" w:sz="6" w:space="0"/>
            </w:tcBorders>
            <w:vAlign w:val="center"/>
          </w:tcPr>
          <w:p w14:paraId="4EBC85AE">
            <w:pPr>
              <w:spacing w:line="240" w:lineRule="auto"/>
              <w:ind w:firstLine="0" w:firstLineChars="0"/>
              <w:jc w:val="center"/>
              <w:rPr>
                <w:rFonts w:hint="default" w:ascii="Times New Roman" w:hAnsi="Times New Roman" w:cs="Times New Roman"/>
                <w:sz w:val="21"/>
                <w:szCs w:val="21"/>
                <w:highlight w:val="none"/>
              </w:rPr>
            </w:pPr>
          </w:p>
        </w:tc>
      </w:tr>
    </w:tbl>
    <w:p w14:paraId="3373554A">
      <w:pPr>
        <w:spacing w:line="300" w:lineRule="auto"/>
        <w:ind w:firstLine="420"/>
        <w:rPr>
          <w:rFonts w:hint="default" w:ascii="Times New Roman" w:hAnsi="Times New Roman" w:cs="Times New Roman"/>
          <w:sz w:val="21"/>
          <w:szCs w:val="21"/>
          <w:highlight w:val="none"/>
        </w:rPr>
      </w:pPr>
    </w:p>
    <w:p w14:paraId="1BA7DA7E">
      <w:pPr>
        <w:spacing w:line="300" w:lineRule="auto"/>
        <w:ind w:firstLine="480"/>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二、科技成果转移转化情况</w:t>
      </w:r>
    </w:p>
    <w:p w14:paraId="2F5FB632">
      <w:pPr>
        <w:spacing w:line="300" w:lineRule="auto"/>
        <w:ind w:firstLine="480"/>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4"/>
          <w:szCs w:val="24"/>
          <w:highlight w:val="none"/>
        </w:rPr>
        <w:t>（一）科技成果转移转化总体情况</w:t>
      </w:r>
    </w:p>
    <w:tbl>
      <w:tblPr>
        <w:tblStyle w:val="10"/>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656"/>
        <w:gridCol w:w="1866"/>
        <w:gridCol w:w="3410"/>
        <w:gridCol w:w="725"/>
        <w:gridCol w:w="734"/>
        <w:gridCol w:w="1114"/>
      </w:tblGrid>
      <w:tr w14:paraId="001B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00300B85">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535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891011F">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项  目</w:t>
            </w:r>
          </w:p>
        </w:tc>
        <w:tc>
          <w:tcPr>
            <w:tcW w:w="2612" w:type="dxa"/>
            <w:gridSpan w:val="3"/>
            <w:tcBorders>
              <w:top w:val="single" w:color="000000" w:sz="6" w:space="0"/>
              <w:left w:val="single" w:color="000000" w:sz="6" w:space="0"/>
              <w:bottom w:val="single" w:color="000000" w:sz="6" w:space="0"/>
              <w:right w:val="single" w:color="000000" w:sz="6" w:space="0"/>
            </w:tcBorders>
            <w:vAlign w:val="center"/>
          </w:tcPr>
          <w:p w14:paraId="38867E9E">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2024年度</w:t>
            </w:r>
          </w:p>
        </w:tc>
      </w:tr>
      <w:tr w14:paraId="6EDF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53" w:hRule="atLeast"/>
          <w:tblHeader/>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204853AD">
            <w:pPr>
              <w:widowControl/>
              <w:adjustRightInd/>
              <w:snapToGrid/>
              <w:spacing w:line="240" w:lineRule="auto"/>
              <w:ind w:firstLine="0" w:firstLineChars="0"/>
              <w:jc w:val="left"/>
              <w:rPr>
                <w:rFonts w:hint="default" w:ascii="Times New Roman" w:hAnsi="Times New Roman" w:eastAsia="黑体" w:cs="Times New Roman"/>
                <w:sz w:val="21"/>
                <w:szCs w:val="21"/>
                <w:highlight w:val="none"/>
              </w:rPr>
            </w:pPr>
          </w:p>
        </w:tc>
        <w:tc>
          <w:tcPr>
            <w:tcW w:w="8823"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140E583">
            <w:pPr>
              <w:widowControl/>
              <w:adjustRightInd/>
              <w:snapToGrid/>
              <w:spacing w:line="240" w:lineRule="auto"/>
              <w:ind w:firstLine="0" w:firstLineChars="0"/>
              <w:jc w:val="left"/>
              <w:rPr>
                <w:rFonts w:hint="default" w:ascii="Times New Roman" w:hAnsi="Times New Roman" w:eastAsia="黑体" w:cs="Times New Roman"/>
                <w:sz w:val="21"/>
                <w:szCs w:val="21"/>
                <w:highlight w:val="none"/>
              </w:rPr>
            </w:pPr>
          </w:p>
        </w:tc>
        <w:tc>
          <w:tcPr>
            <w:tcW w:w="736" w:type="dxa"/>
            <w:vMerge w:val="restart"/>
            <w:tcBorders>
              <w:top w:val="single" w:color="000000" w:sz="6" w:space="0"/>
              <w:left w:val="single" w:color="000000" w:sz="6" w:space="0"/>
              <w:bottom w:val="single" w:color="000000" w:sz="6" w:space="0"/>
              <w:right w:val="single" w:color="000000" w:sz="6" w:space="0"/>
            </w:tcBorders>
            <w:vAlign w:val="center"/>
          </w:tcPr>
          <w:p w14:paraId="3931F3CE">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总计</w:t>
            </w:r>
          </w:p>
        </w:tc>
        <w:tc>
          <w:tcPr>
            <w:tcW w:w="1876" w:type="dxa"/>
            <w:gridSpan w:val="2"/>
            <w:tcBorders>
              <w:top w:val="single" w:color="000000" w:sz="6" w:space="0"/>
              <w:left w:val="single" w:color="000000" w:sz="6" w:space="0"/>
              <w:bottom w:val="single" w:color="000000" w:sz="6" w:space="0"/>
              <w:right w:val="single" w:color="000000" w:sz="6" w:space="0"/>
            </w:tcBorders>
            <w:vAlign w:val="center"/>
          </w:tcPr>
          <w:p w14:paraId="48F2DEDF">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其中：</w:t>
            </w:r>
          </w:p>
        </w:tc>
      </w:tr>
      <w:tr w14:paraId="6534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25" w:hRule="atLeast"/>
          <w:tblHeader/>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4D9A2F0E">
            <w:pPr>
              <w:widowControl/>
              <w:adjustRightInd/>
              <w:snapToGrid/>
              <w:spacing w:line="240" w:lineRule="auto"/>
              <w:ind w:firstLine="0" w:firstLineChars="0"/>
              <w:jc w:val="left"/>
              <w:rPr>
                <w:rFonts w:hint="default" w:ascii="Times New Roman" w:hAnsi="Times New Roman" w:eastAsia="黑体" w:cs="Times New Roman"/>
                <w:sz w:val="21"/>
                <w:szCs w:val="21"/>
                <w:highlight w:val="none"/>
              </w:rPr>
            </w:pPr>
          </w:p>
        </w:tc>
        <w:tc>
          <w:tcPr>
            <w:tcW w:w="8823"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7E7774C">
            <w:pPr>
              <w:widowControl/>
              <w:adjustRightInd/>
              <w:snapToGrid/>
              <w:spacing w:line="240" w:lineRule="auto"/>
              <w:ind w:firstLine="0" w:firstLineChars="0"/>
              <w:jc w:val="left"/>
              <w:rPr>
                <w:rFonts w:hint="default" w:ascii="Times New Roman" w:hAnsi="Times New Roman" w:eastAsia="黑体" w:cs="Times New Roman"/>
                <w:sz w:val="21"/>
                <w:szCs w:val="21"/>
                <w:highlight w:val="none"/>
              </w:rPr>
            </w:pPr>
          </w:p>
        </w:tc>
        <w:tc>
          <w:tcPr>
            <w:tcW w:w="2612" w:type="dxa"/>
            <w:vMerge w:val="continue"/>
            <w:tcBorders>
              <w:top w:val="single" w:color="000000" w:sz="6" w:space="0"/>
              <w:left w:val="single" w:color="000000" w:sz="6" w:space="0"/>
              <w:bottom w:val="single" w:color="000000" w:sz="6" w:space="0"/>
              <w:right w:val="single" w:color="000000" w:sz="6" w:space="0"/>
            </w:tcBorders>
            <w:vAlign w:val="center"/>
          </w:tcPr>
          <w:p w14:paraId="67B2B514">
            <w:pPr>
              <w:widowControl/>
              <w:adjustRightInd/>
              <w:snapToGrid/>
              <w:spacing w:line="240" w:lineRule="auto"/>
              <w:ind w:firstLine="0" w:firstLineChars="0"/>
              <w:jc w:val="left"/>
              <w:rPr>
                <w:rFonts w:hint="default" w:ascii="Times New Roman" w:hAnsi="Times New Roman" w:eastAsia="黑体"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3D55FC4">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财政</w:t>
            </w:r>
          </w:p>
          <w:p w14:paraId="067DFC0A">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资助</w:t>
            </w:r>
          </w:p>
        </w:tc>
        <w:tc>
          <w:tcPr>
            <w:tcW w:w="1131" w:type="dxa"/>
            <w:tcBorders>
              <w:top w:val="single" w:color="000000" w:sz="6" w:space="0"/>
              <w:left w:val="single" w:color="000000" w:sz="6" w:space="0"/>
              <w:bottom w:val="single" w:color="000000" w:sz="6" w:space="0"/>
              <w:right w:val="single" w:color="000000" w:sz="6" w:space="0"/>
            </w:tcBorders>
            <w:vAlign w:val="center"/>
          </w:tcPr>
          <w:p w14:paraId="76EA1506">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中央财政</w:t>
            </w:r>
          </w:p>
          <w:p w14:paraId="15AB45E8">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资助</w:t>
            </w:r>
          </w:p>
        </w:tc>
      </w:tr>
      <w:tr w14:paraId="64DED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41F8DF2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一</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5FCE1FE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以转让方式转化科技成果</w:t>
            </w:r>
          </w:p>
        </w:tc>
        <w:tc>
          <w:tcPr>
            <w:tcW w:w="3464" w:type="dxa"/>
            <w:tcBorders>
              <w:top w:val="single" w:color="000000" w:sz="6" w:space="0"/>
              <w:left w:val="single" w:color="000000" w:sz="6" w:space="0"/>
              <w:bottom w:val="single" w:color="000000" w:sz="6" w:space="0"/>
              <w:right w:val="single" w:color="000000" w:sz="6" w:space="0"/>
            </w:tcBorders>
            <w:vAlign w:val="center"/>
          </w:tcPr>
          <w:p w14:paraId="7911F295">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79A4E784">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B0911AB">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727EF845">
            <w:pPr>
              <w:spacing w:line="240" w:lineRule="auto"/>
              <w:ind w:firstLine="0" w:firstLineChars="0"/>
              <w:jc w:val="center"/>
              <w:rPr>
                <w:rFonts w:hint="default" w:ascii="Times New Roman" w:hAnsi="Times New Roman" w:cs="Times New Roman"/>
                <w:sz w:val="21"/>
                <w:szCs w:val="21"/>
                <w:highlight w:val="none"/>
              </w:rPr>
            </w:pPr>
          </w:p>
        </w:tc>
      </w:tr>
      <w:tr w14:paraId="3543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A87796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4B620F6F">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7BFF90A4">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0AC65503">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3DE4D30F">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31556156">
            <w:pPr>
              <w:spacing w:line="240" w:lineRule="auto"/>
              <w:ind w:firstLine="0" w:firstLineChars="0"/>
              <w:jc w:val="center"/>
              <w:rPr>
                <w:rFonts w:hint="default" w:ascii="Times New Roman" w:hAnsi="Times New Roman" w:cs="Times New Roman"/>
                <w:sz w:val="21"/>
                <w:szCs w:val="21"/>
                <w:highlight w:val="none"/>
              </w:rPr>
            </w:pPr>
          </w:p>
        </w:tc>
      </w:tr>
      <w:tr w14:paraId="1C2F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BC8FFA2">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7953016">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6A0B319C">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77EA18E6">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78F7917">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15E48036">
            <w:pPr>
              <w:spacing w:line="240" w:lineRule="auto"/>
              <w:ind w:firstLine="0" w:firstLineChars="0"/>
              <w:jc w:val="center"/>
              <w:rPr>
                <w:rFonts w:hint="default" w:ascii="Times New Roman" w:hAnsi="Times New Roman" w:cs="Times New Roman"/>
                <w:sz w:val="21"/>
                <w:szCs w:val="21"/>
                <w:highlight w:val="none"/>
              </w:rPr>
            </w:pPr>
          </w:p>
        </w:tc>
      </w:tr>
      <w:tr w14:paraId="242B5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64BFBF6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二</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0A9CE20E">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以许可方式转化科技成果</w:t>
            </w:r>
          </w:p>
        </w:tc>
        <w:tc>
          <w:tcPr>
            <w:tcW w:w="3464" w:type="dxa"/>
            <w:tcBorders>
              <w:top w:val="single" w:color="000000" w:sz="6" w:space="0"/>
              <w:left w:val="single" w:color="000000" w:sz="6" w:space="0"/>
              <w:bottom w:val="single" w:color="000000" w:sz="6" w:space="0"/>
              <w:right w:val="single" w:color="000000" w:sz="6" w:space="0"/>
            </w:tcBorders>
            <w:vAlign w:val="center"/>
          </w:tcPr>
          <w:p w14:paraId="283B29B3">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38BDCED7">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0E9765C7">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0A5AC9C4">
            <w:pPr>
              <w:spacing w:line="240" w:lineRule="auto"/>
              <w:ind w:firstLine="0" w:firstLineChars="0"/>
              <w:jc w:val="center"/>
              <w:rPr>
                <w:rFonts w:hint="default" w:ascii="Times New Roman" w:hAnsi="Times New Roman" w:cs="Times New Roman"/>
                <w:sz w:val="21"/>
                <w:szCs w:val="21"/>
                <w:highlight w:val="none"/>
              </w:rPr>
            </w:pPr>
          </w:p>
        </w:tc>
      </w:tr>
      <w:tr w14:paraId="1851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57E1325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4C1C695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2D9A68FC">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27F659B6">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2B26465B">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33ABCFA4">
            <w:pPr>
              <w:spacing w:line="240" w:lineRule="auto"/>
              <w:ind w:firstLine="0" w:firstLineChars="0"/>
              <w:jc w:val="center"/>
              <w:rPr>
                <w:rFonts w:hint="default" w:ascii="Times New Roman" w:hAnsi="Times New Roman" w:cs="Times New Roman"/>
                <w:sz w:val="21"/>
                <w:szCs w:val="21"/>
                <w:highlight w:val="none"/>
              </w:rPr>
            </w:pPr>
          </w:p>
        </w:tc>
      </w:tr>
      <w:tr w14:paraId="7412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42A3CC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0AFE98A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4BC90D3">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2A1A219B">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C43C846">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7E4C697F">
            <w:pPr>
              <w:spacing w:line="240" w:lineRule="auto"/>
              <w:ind w:firstLine="0" w:firstLineChars="0"/>
              <w:jc w:val="center"/>
              <w:rPr>
                <w:rFonts w:hint="default" w:ascii="Times New Roman" w:hAnsi="Times New Roman" w:cs="Times New Roman"/>
                <w:sz w:val="21"/>
                <w:szCs w:val="21"/>
                <w:highlight w:val="none"/>
              </w:rPr>
            </w:pPr>
          </w:p>
        </w:tc>
      </w:tr>
      <w:tr w14:paraId="37C1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1258A52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三</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53F4D45F">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以作价投资方式转化科技成果</w:t>
            </w:r>
          </w:p>
        </w:tc>
        <w:tc>
          <w:tcPr>
            <w:tcW w:w="3464" w:type="dxa"/>
            <w:tcBorders>
              <w:top w:val="single" w:color="000000" w:sz="6" w:space="0"/>
              <w:left w:val="single" w:color="000000" w:sz="6" w:space="0"/>
              <w:bottom w:val="single" w:color="000000" w:sz="6" w:space="0"/>
              <w:right w:val="single" w:color="000000" w:sz="6" w:space="0"/>
            </w:tcBorders>
            <w:vAlign w:val="center"/>
          </w:tcPr>
          <w:p w14:paraId="60B6BFB9">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21D0979E">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76B0571">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4D4893AD">
            <w:pPr>
              <w:spacing w:line="240" w:lineRule="auto"/>
              <w:ind w:firstLine="0" w:firstLineChars="0"/>
              <w:jc w:val="center"/>
              <w:rPr>
                <w:rFonts w:hint="default" w:ascii="Times New Roman" w:hAnsi="Times New Roman" w:cs="Times New Roman"/>
                <w:sz w:val="21"/>
                <w:szCs w:val="21"/>
                <w:highlight w:val="none"/>
              </w:rPr>
            </w:pPr>
          </w:p>
        </w:tc>
      </w:tr>
      <w:tr w14:paraId="6290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26D3766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4B198052">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35A3E338">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作价金额（万元）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50C12BCA">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449FE343">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206A8851">
            <w:pPr>
              <w:spacing w:line="240" w:lineRule="auto"/>
              <w:ind w:firstLine="0" w:firstLineChars="0"/>
              <w:jc w:val="center"/>
              <w:rPr>
                <w:rFonts w:hint="default" w:ascii="Times New Roman" w:hAnsi="Times New Roman" w:cs="Times New Roman"/>
                <w:sz w:val="21"/>
                <w:szCs w:val="21"/>
                <w:highlight w:val="none"/>
              </w:rPr>
            </w:pPr>
          </w:p>
        </w:tc>
      </w:tr>
      <w:tr w14:paraId="7ED43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26B1D5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512F734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6D4DB7F9">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以作价入股形成的股权总估值</w:t>
            </w:r>
          </w:p>
          <w:p w14:paraId="01EF62D4">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755369B6">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A1A1A1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18FCC9B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2E05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04954C7B">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四</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5298C95E">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技术开发项目</w:t>
            </w:r>
          </w:p>
        </w:tc>
        <w:tc>
          <w:tcPr>
            <w:tcW w:w="3464" w:type="dxa"/>
            <w:tcBorders>
              <w:top w:val="single" w:color="000000" w:sz="6" w:space="0"/>
              <w:left w:val="single" w:color="000000" w:sz="6" w:space="0"/>
              <w:bottom w:val="single" w:color="000000" w:sz="6" w:space="0"/>
              <w:right w:val="single" w:color="000000" w:sz="6" w:space="0"/>
            </w:tcBorders>
            <w:vAlign w:val="center"/>
          </w:tcPr>
          <w:p w14:paraId="528584C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0A803424">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4BEADEB">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1B1A7DA">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5EF5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5971DC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58758C8">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15F1CE68">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7B47A094">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BC2E112">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436E96DA">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66792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2A5040C8">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4FC1596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58A50470">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072BA685">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B1B17B4">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51D2737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E04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34A051CC">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五</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3A753D8D">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技术咨询项目</w:t>
            </w:r>
          </w:p>
        </w:tc>
        <w:tc>
          <w:tcPr>
            <w:tcW w:w="3464" w:type="dxa"/>
            <w:tcBorders>
              <w:top w:val="single" w:color="000000" w:sz="6" w:space="0"/>
              <w:left w:val="single" w:color="000000" w:sz="6" w:space="0"/>
              <w:bottom w:val="single" w:color="000000" w:sz="6" w:space="0"/>
              <w:right w:val="single" w:color="000000" w:sz="6" w:space="0"/>
            </w:tcBorders>
            <w:vAlign w:val="center"/>
          </w:tcPr>
          <w:p w14:paraId="74C4EDE0">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7164E716">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874315A">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505F3C9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41D7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295024FD">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066398D">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190ACDC6">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3846786F">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39C279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65999E4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428F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23B098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5AFBA05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57657D95">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3699D72F">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28065D1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3AB0DB44">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5C2D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3ABADF8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六</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6727EA6D">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技术服务项目</w:t>
            </w:r>
          </w:p>
        </w:tc>
        <w:tc>
          <w:tcPr>
            <w:tcW w:w="3464" w:type="dxa"/>
            <w:tcBorders>
              <w:top w:val="single" w:color="000000" w:sz="6" w:space="0"/>
              <w:left w:val="single" w:color="000000" w:sz="6" w:space="0"/>
              <w:bottom w:val="single" w:color="000000" w:sz="6" w:space="0"/>
              <w:right w:val="single" w:color="000000" w:sz="6" w:space="0"/>
            </w:tcBorders>
            <w:vAlign w:val="center"/>
          </w:tcPr>
          <w:p w14:paraId="2AD5B72E">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48D175A1">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05AD5D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6313A23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E1B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8BBB7B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571B175">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3C317AF6">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4404C356">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01C13F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3767B25B">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60635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6555CE26">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4EC4D9C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6A77324C">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12189FE2">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50400D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35C88CD2">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A9B0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3B4488A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合计</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1BB7679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以上一、二、三、四、五、六项合计</w:t>
            </w:r>
          </w:p>
        </w:tc>
        <w:tc>
          <w:tcPr>
            <w:tcW w:w="3464" w:type="dxa"/>
            <w:tcBorders>
              <w:top w:val="single" w:color="000000" w:sz="6" w:space="0"/>
              <w:left w:val="single" w:color="000000" w:sz="6" w:space="0"/>
              <w:bottom w:val="single" w:color="000000" w:sz="6" w:space="0"/>
              <w:right w:val="single" w:color="000000" w:sz="6" w:space="0"/>
            </w:tcBorders>
            <w:vAlign w:val="center"/>
          </w:tcPr>
          <w:p w14:paraId="7E2B5678">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科技成果转让、许可、作价投资项目和技术开发、咨询、服务合同项目数（项）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47F37C05">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1D0194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0D7D5F2C">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2B37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50E4AC1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6E5FD470">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2ED4C02">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科技成果转让、许可、作价投资项目和技术开发、咨询、服务项目合同总金额（万元）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39B4A58E">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8EC930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82943B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2BC7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77F705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vAlign w:val="center"/>
          </w:tcPr>
          <w:p w14:paraId="0DE1B2F8">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pacing w:val="-11"/>
                <w:sz w:val="21"/>
                <w:szCs w:val="21"/>
                <w:highlight w:val="none"/>
              </w:rPr>
              <w:t>以上一、二、四、五、六项合计</w:t>
            </w:r>
          </w:p>
        </w:tc>
        <w:tc>
          <w:tcPr>
            <w:tcW w:w="3464" w:type="dxa"/>
            <w:tcBorders>
              <w:top w:val="single" w:color="000000" w:sz="6" w:space="0"/>
              <w:left w:val="single" w:color="000000" w:sz="6" w:space="0"/>
              <w:bottom w:val="single" w:color="000000" w:sz="6" w:space="0"/>
              <w:right w:val="single" w:color="000000" w:sz="6" w:space="0"/>
            </w:tcBorders>
            <w:vAlign w:val="center"/>
          </w:tcPr>
          <w:p w14:paraId="44218E3D">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科技成果转让、许可项目和技术开发、咨询、服务项目当年到账总金额（万元）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1CB0B60B">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5B1634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D3EB65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5B94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390ACB8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七</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786BD022">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获得财政资金资助的科技项目情况</w:t>
            </w:r>
          </w:p>
        </w:tc>
        <w:tc>
          <w:tcPr>
            <w:tcW w:w="3464" w:type="dxa"/>
            <w:tcBorders>
              <w:top w:val="single" w:color="000000" w:sz="6" w:space="0"/>
              <w:left w:val="single" w:color="000000" w:sz="6" w:space="0"/>
              <w:bottom w:val="single" w:color="000000" w:sz="6" w:space="0"/>
              <w:right w:val="single" w:color="000000" w:sz="6" w:space="0"/>
            </w:tcBorders>
            <w:vAlign w:val="center"/>
          </w:tcPr>
          <w:p w14:paraId="440DA6D9">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立项批复的科技项目数（项）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12DB9CFD">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D35322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28B5932D">
            <w:pPr>
              <w:spacing w:line="240" w:lineRule="auto"/>
              <w:ind w:firstLine="0" w:firstLineChars="0"/>
              <w:jc w:val="center"/>
              <w:rPr>
                <w:rFonts w:hint="default" w:ascii="Times New Roman" w:hAnsi="Times New Roman" w:cs="Times New Roman"/>
                <w:sz w:val="21"/>
                <w:szCs w:val="21"/>
                <w:highlight w:val="none"/>
              </w:rPr>
            </w:pPr>
          </w:p>
        </w:tc>
      </w:tr>
      <w:tr w14:paraId="1A84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523FE5D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08F87E8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6C71A96B">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立项批复的科技项目（课题）总金额（万元）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53DC3852">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CF0A87C">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1D9F94C9">
            <w:pPr>
              <w:spacing w:line="240" w:lineRule="auto"/>
              <w:ind w:firstLine="0" w:firstLineChars="0"/>
              <w:jc w:val="center"/>
              <w:rPr>
                <w:rFonts w:hint="default" w:ascii="Times New Roman" w:hAnsi="Times New Roman" w:cs="Times New Roman"/>
                <w:sz w:val="21"/>
                <w:szCs w:val="21"/>
                <w:highlight w:val="none"/>
              </w:rPr>
            </w:pPr>
          </w:p>
        </w:tc>
      </w:tr>
      <w:tr w14:paraId="40E01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C58346F">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F788691">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7C574D08">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项目（课题）资金当年到账金额（万元）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216500E0">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40A678BE">
            <w:pPr>
              <w:spacing w:line="240" w:lineRule="auto"/>
              <w:ind w:firstLine="0" w:firstLineChars="0"/>
              <w:jc w:val="center"/>
              <w:rPr>
                <w:rFonts w:hint="default" w:ascii="Times New Roman" w:hAnsi="Times New Roman" w:cs="Times New Roman"/>
                <w:sz w:val="21"/>
                <w:szCs w:val="21"/>
                <w:highlight w:val="none"/>
              </w:rPr>
            </w:pPr>
          </w:p>
        </w:tc>
        <w:tc>
          <w:tcPr>
            <w:tcW w:w="1131" w:type="dxa"/>
            <w:tcBorders>
              <w:top w:val="single" w:color="000000" w:sz="6" w:space="0"/>
              <w:left w:val="single" w:color="000000" w:sz="6" w:space="0"/>
              <w:bottom w:val="single" w:color="000000" w:sz="6" w:space="0"/>
              <w:right w:val="single" w:color="000000" w:sz="6" w:space="0"/>
            </w:tcBorders>
            <w:vAlign w:val="center"/>
          </w:tcPr>
          <w:p w14:paraId="3260E50A">
            <w:pPr>
              <w:spacing w:line="240" w:lineRule="auto"/>
              <w:ind w:firstLine="0" w:firstLineChars="0"/>
              <w:jc w:val="center"/>
              <w:rPr>
                <w:rFonts w:hint="default" w:ascii="Times New Roman" w:hAnsi="Times New Roman" w:cs="Times New Roman"/>
                <w:sz w:val="21"/>
                <w:szCs w:val="21"/>
                <w:highlight w:val="none"/>
              </w:rPr>
            </w:pPr>
          </w:p>
        </w:tc>
      </w:tr>
      <w:tr w14:paraId="7FC7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restart"/>
            <w:tcBorders>
              <w:top w:val="single" w:color="000000" w:sz="6" w:space="0"/>
              <w:left w:val="single" w:color="000000" w:sz="6" w:space="0"/>
              <w:bottom w:val="single" w:color="000000" w:sz="6" w:space="0"/>
              <w:right w:val="single" w:color="000000" w:sz="6" w:space="0"/>
            </w:tcBorders>
            <w:vAlign w:val="center"/>
          </w:tcPr>
          <w:p w14:paraId="516427D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八</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540ED65A">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其他相关指标</w:t>
            </w:r>
          </w:p>
        </w:tc>
        <w:tc>
          <w:tcPr>
            <w:tcW w:w="3464" w:type="dxa"/>
            <w:tcBorders>
              <w:top w:val="single" w:color="000000" w:sz="6" w:space="0"/>
              <w:left w:val="single" w:color="000000" w:sz="6" w:space="0"/>
              <w:bottom w:val="single" w:color="000000" w:sz="6" w:space="0"/>
              <w:right w:val="single" w:color="000000" w:sz="6" w:space="0"/>
            </w:tcBorders>
            <w:vAlign w:val="center"/>
          </w:tcPr>
          <w:p w14:paraId="711CCD54">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设立（联合设立）科技成果转化相关基金数量（支）</w:t>
            </w:r>
          </w:p>
        </w:tc>
        <w:tc>
          <w:tcPr>
            <w:tcW w:w="736" w:type="dxa"/>
            <w:tcBorders>
              <w:top w:val="single" w:color="000000" w:sz="6" w:space="0"/>
              <w:left w:val="single" w:color="000000" w:sz="6" w:space="0"/>
              <w:bottom w:val="single" w:color="000000" w:sz="6" w:space="0"/>
              <w:right w:val="single" w:color="000000" w:sz="6" w:space="0"/>
            </w:tcBorders>
            <w:vAlign w:val="center"/>
          </w:tcPr>
          <w:p w14:paraId="135EAFFD">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05B18F5E">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603B32A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4A3E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6B989F4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691D9DC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7BDDDAC">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基金累计认缴规模（万元）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0A9FBB14">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4C28CE4E">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4FCF0DA3">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1A19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CBC417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62D87CE1">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538741EE">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自建概念验证中心数量（个）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2010E42D">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0E9B8CB">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02F9C9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5F6A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1B7C25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EB0D10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768E6EC9">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自建概念验证中心当年新验证项目数量（个）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06AFFCAE">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3C300D4">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677FE60C">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4250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33159D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E491F28">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0D1DC252">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自建中试平台数量（个）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7AFDE8B9">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163FC4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005B76B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5F054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9FF231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142B43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6A02241F">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自建中试平台当年新服务项目数量（个）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7C82DBCC">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2AF27CA">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16E5BD43">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2086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349DE8EF">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730589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4765247">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（市级及以上）认定的科学仪器设备共享平台数量（个）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7276B55C">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6196986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382CC4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410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ED0B641">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0CBD638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72814842">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（市级及以上）认定的科学仪器设备共享平台固定资产原值（万元）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4AC16F5B">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9E9934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A4182C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046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99F52F1">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C03448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66A181DC">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与企业共建研发机构、转移机构、转化服务平台数量（个）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3470CA0A">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675B4F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2B7ECA5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D49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4230436">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0B5A5B9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2E035B1">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自建技术转移机构数量（个）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2FA5813E">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264A5E6C">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2491BD7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3E65A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B85B82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6C5DEF15">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12D94E60">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专职从事科技成果转化工作人数（人）</w:t>
            </w:r>
          </w:p>
        </w:tc>
        <w:tc>
          <w:tcPr>
            <w:tcW w:w="736" w:type="dxa"/>
            <w:tcBorders>
              <w:top w:val="single" w:color="000000" w:sz="6" w:space="0"/>
              <w:left w:val="single" w:color="000000" w:sz="6" w:space="0"/>
              <w:bottom w:val="single" w:color="000000" w:sz="6" w:space="0"/>
              <w:right w:val="single" w:color="000000" w:sz="6" w:space="0"/>
            </w:tcBorders>
            <w:vAlign w:val="center"/>
          </w:tcPr>
          <w:p w14:paraId="0FB7A5A9">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1E8179C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1286C5E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7E38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625D3E4F">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526D30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5ACC22F3">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与本单位合作开展科技成果转化的市场化转移机构数量（个）</w:t>
            </w:r>
          </w:p>
        </w:tc>
        <w:tc>
          <w:tcPr>
            <w:tcW w:w="736" w:type="dxa"/>
            <w:tcBorders>
              <w:top w:val="single" w:color="000000" w:sz="6" w:space="0"/>
              <w:left w:val="single" w:color="000000" w:sz="6" w:space="0"/>
              <w:bottom w:val="single" w:color="000000" w:sz="6" w:space="0"/>
              <w:right w:val="single" w:color="000000" w:sz="6" w:space="0"/>
            </w:tcBorders>
            <w:vAlign w:val="center"/>
          </w:tcPr>
          <w:p w14:paraId="19295ACD">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49BCD2F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0CB5E21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3547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65D6EDD">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32B86145">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3CB9BEFF">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在外兼职从事成果转化人员和离岗创业人员数（人）</w:t>
            </w:r>
          </w:p>
        </w:tc>
        <w:tc>
          <w:tcPr>
            <w:tcW w:w="736" w:type="dxa"/>
            <w:tcBorders>
              <w:top w:val="single" w:color="000000" w:sz="6" w:space="0"/>
              <w:left w:val="single" w:color="000000" w:sz="6" w:space="0"/>
              <w:bottom w:val="single" w:color="000000" w:sz="6" w:space="0"/>
              <w:right w:val="single" w:color="000000" w:sz="6" w:space="0"/>
            </w:tcBorders>
            <w:vAlign w:val="center"/>
          </w:tcPr>
          <w:p w14:paraId="7D3DBE08">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07A701B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7319FB6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37CB3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E7889B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CAF6876">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60776CF">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创设公司和参股公司数（个）</w:t>
            </w:r>
          </w:p>
        </w:tc>
        <w:tc>
          <w:tcPr>
            <w:tcW w:w="736" w:type="dxa"/>
            <w:tcBorders>
              <w:top w:val="single" w:color="000000" w:sz="6" w:space="0"/>
              <w:left w:val="single" w:color="000000" w:sz="6" w:space="0"/>
              <w:bottom w:val="single" w:color="000000" w:sz="6" w:space="0"/>
              <w:right w:val="single" w:color="000000" w:sz="6" w:space="0"/>
            </w:tcBorders>
            <w:vAlign w:val="center"/>
          </w:tcPr>
          <w:p w14:paraId="6E4DBD66">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F496CF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12AF022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309A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1778C69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2A70E6F1">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02778C7">
            <w:pPr>
              <w:spacing w:line="240" w:lineRule="auto"/>
              <w:ind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单位研究与试验发展（R&amp;D）经费总金额（万元）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605A42F8">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50908A94">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2816B2D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0DC09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4147174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F036E8D">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28EA94E7">
            <w:pPr>
              <w:spacing w:line="240" w:lineRule="auto"/>
              <w:ind w:firstLine="0" w:firstLineChars="0"/>
              <w:jc w:val="left"/>
              <w:rPr>
                <w:rFonts w:hint="default" w:ascii="Times New Roman" w:hAnsi="Times New Roman" w:cs="Times New Roman"/>
                <w:spacing w:val="6"/>
                <w:sz w:val="21"/>
                <w:szCs w:val="21"/>
                <w:highlight w:val="none"/>
              </w:rPr>
            </w:pPr>
            <w:r>
              <w:rPr>
                <w:rFonts w:hint="default" w:ascii="Times New Roman" w:hAnsi="Times New Roman" w:cs="Times New Roman"/>
                <w:spacing w:val="6"/>
                <w:sz w:val="21"/>
                <w:szCs w:val="21"/>
                <w:highlight w:val="none"/>
              </w:rPr>
              <w:t>赋予长期使用权模式后转化科技成果的合同项数（项）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235B126D">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036A0113">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2787820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74E89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0DB4A6C8">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004ADC9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770CC965">
            <w:pPr>
              <w:spacing w:line="240" w:lineRule="auto"/>
              <w:ind w:firstLine="0" w:firstLineChars="0"/>
              <w:jc w:val="left"/>
              <w:rPr>
                <w:rFonts w:hint="default" w:ascii="Times New Roman" w:hAnsi="Times New Roman" w:cs="Times New Roman"/>
                <w:spacing w:val="6"/>
                <w:sz w:val="21"/>
                <w:szCs w:val="21"/>
                <w:highlight w:val="none"/>
              </w:rPr>
            </w:pPr>
            <w:r>
              <w:rPr>
                <w:rFonts w:hint="default" w:ascii="Times New Roman" w:hAnsi="Times New Roman" w:cs="Times New Roman"/>
                <w:spacing w:val="6"/>
                <w:sz w:val="21"/>
                <w:szCs w:val="21"/>
                <w:highlight w:val="none"/>
              </w:rPr>
              <w:t>赋予长期使用权模式后转化科技成果的合同金额（万元）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19C5A18D">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038048B">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66C7F2B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41A5C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31648D7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7C74AFA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4EE1EE93">
            <w:pPr>
              <w:spacing w:line="240" w:lineRule="auto"/>
              <w:ind w:firstLine="0" w:firstLineChars="0"/>
              <w:jc w:val="left"/>
              <w:rPr>
                <w:rFonts w:hint="default" w:ascii="Times New Roman" w:hAnsi="Times New Roman" w:cs="Times New Roman"/>
                <w:spacing w:val="6"/>
                <w:sz w:val="21"/>
                <w:szCs w:val="21"/>
                <w:highlight w:val="none"/>
              </w:rPr>
            </w:pPr>
            <w:r>
              <w:rPr>
                <w:rFonts w:hint="default" w:ascii="Times New Roman" w:hAnsi="Times New Roman" w:cs="Times New Roman"/>
                <w:spacing w:val="6"/>
                <w:sz w:val="21"/>
                <w:szCs w:val="21"/>
                <w:highlight w:val="none"/>
              </w:rPr>
              <w:t>赋予所有权模式后转化科技成果的合同项数（项）</w:t>
            </w:r>
          </w:p>
        </w:tc>
        <w:tc>
          <w:tcPr>
            <w:tcW w:w="736" w:type="dxa"/>
            <w:tcBorders>
              <w:top w:val="single" w:color="000000" w:sz="6" w:space="0"/>
              <w:left w:val="single" w:color="000000" w:sz="6" w:space="0"/>
              <w:bottom w:val="single" w:color="000000" w:sz="6" w:space="0"/>
              <w:right w:val="single" w:color="000000" w:sz="6" w:space="0"/>
            </w:tcBorders>
            <w:vAlign w:val="center"/>
          </w:tcPr>
          <w:p w14:paraId="199FF447">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F8A913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47C4A2A3">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r w14:paraId="11EB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665" w:type="dxa"/>
            <w:vMerge w:val="continue"/>
            <w:tcBorders>
              <w:top w:val="single" w:color="000000" w:sz="6" w:space="0"/>
              <w:left w:val="single" w:color="000000" w:sz="6" w:space="0"/>
              <w:bottom w:val="single" w:color="000000" w:sz="6" w:space="0"/>
              <w:right w:val="single" w:color="000000" w:sz="6" w:space="0"/>
            </w:tcBorders>
            <w:vAlign w:val="center"/>
          </w:tcPr>
          <w:p w14:paraId="7AE05598">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359" w:type="dxa"/>
            <w:vMerge w:val="continue"/>
            <w:tcBorders>
              <w:top w:val="single" w:color="000000" w:sz="6" w:space="0"/>
              <w:left w:val="single" w:color="000000" w:sz="6" w:space="0"/>
              <w:bottom w:val="single" w:color="000000" w:sz="6" w:space="0"/>
              <w:right w:val="single" w:color="000000" w:sz="6" w:space="0"/>
            </w:tcBorders>
            <w:vAlign w:val="center"/>
          </w:tcPr>
          <w:p w14:paraId="1D3E9BF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464" w:type="dxa"/>
            <w:tcBorders>
              <w:top w:val="single" w:color="000000" w:sz="6" w:space="0"/>
              <w:left w:val="single" w:color="000000" w:sz="6" w:space="0"/>
              <w:bottom w:val="single" w:color="000000" w:sz="6" w:space="0"/>
              <w:right w:val="single" w:color="000000" w:sz="6" w:space="0"/>
            </w:tcBorders>
            <w:vAlign w:val="center"/>
          </w:tcPr>
          <w:p w14:paraId="53F63B61">
            <w:pPr>
              <w:spacing w:line="240" w:lineRule="auto"/>
              <w:ind w:firstLine="0" w:firstLineChars="0"/>
              <w:jc w:val="left"/>
              <w:rPr>
                <w:rFonts w:hint="default" w:ascii="Times New Roman" w:hAnsi="Times New Roman" w:cs="Times New Roman"/>
                <w:spacing w:val="6"/>
                <w:sz w:val="21"/>
                <w:szCs w:val="21"/>
                <w:highlight w:val="none"/>
              </w:rPr>
            </w:pPr>
            <w:r>
              <w:rPr>
                <w:rFonts w:hint="default" w:ascii="Times New Roman" w:hAnsi="Times New Roman" w:cs="Times New Roman"/>
                <w:spacing w:val="6"/>
                <w:sz w:val="21"/>
                <w:szCs w:val="21"/>
                <w:highlight w:val="none"/>
              </w:rPr>
              <w:t>赋予所有权模式后转化科技成果的合同金额（万元）</w:t>
            </w:r>
          </w:p>
        </w:tc>
        <w:tc>
          <w:tcPr>
            <w:tcW w:w="736" w:type="dxa"/>
            <w:tcBorders>
              <w:top w:val="single" w:color="000000" w:sz="6" w:space="0"/>
              <w:left w:val="single" w:color="000000" w:sz="6" w:space="0"/>
              <w:bottom w:val="single" w:color="000000" w:sz="6" w:space="0"/>
              <w:right w:val="single" w:color="000000" w:sz="6" w:space="0"/>
            </w:tcBorders>
            <w:vAlign w:val="center"/>
          </w:tcPr>
          <w:p w14:paraId="28887F03">
            <w:pPr>
              <w:spacing w:line="240" w:lineRule="auto"/>
              <w:ind w:firstLine="0" w:firstLineChars="0"/>
              <w:jc w:val="center"/>
              <w:rPr>
                <w:rFonts w:hint="default" w:ascii="Times New Roman" w:hAnsi="Times New Roman" w:cs="Times New Roman"/>
                <w:sz w:val="21"/>
                <w:szCs w:val="21"/>
                <w:highlight w:val="none"/>
              </w:rPr>
            </w:pPr>
          </w:p>
        </w:tc>
        <w:tc>
          <w:tcPr>
            <w:tcW w:w="745" w:type="dxa"/>
            <w:tcBorders>
              <w:top w:val="single" w:color="000000" w:sz="6" w:space="0"/>
              <w:left w:val="single" w:color="000000" w:sz="6" w:space="0"/>
              <w:bottom w:val="single" w:color="000000" w:sz="6" w:space="0"/>
              <w:right w:val="single" w:color="000000" w:sz="6" w:space="0"/>
            </w:tcBorders>
            <w:vAlign w:val="center"/>
          </w:tcPr>
          <w:p w14:paraId="7B0699FE">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c>
          <w:tcPr>
            <w:tcW w:w="1131" w:type="dxa"/>
            <w:tcBorders>
              <w:top w:val="single" w:color="000000" w:sz="6" w:space="0"/>
              <w:left w:val="single" w:color="000000" w:sz="6" w:space="0"/>
              <w:bottom w:val="single" w:color="000000" w:sz="6" w:space="0"/>
              <w:right w:val="single" w:color="000000" w:sz="6" w:space="0"/>
            </w:tcBorders>
            <w:vAlign w:val="center"/>
          </w:tcPr>
          <w:p w14:paraId="3338E35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p>
        </w:tc>
      </w:tr>
    </w:tbl>
    <w:p w14:paraId="46AE9DF2">
      <w:pPr>
        <w:spacing w:before="111" w:beforeLines="25" w:line="300" w:lineRule="auto"/>
        <w:ind w:left="320" w:leftChars="100" w:right="320" w:rightChars="100" w:firstLine="0" w:firstLineChars="0"/>
        <w:rPr>
          <w:rFonts w:hint="default" w:ascii="Times New Roman" w:hAnsi="Times New Roman" w:eastAsia="楷体_GB2312" w:cs="Times New Roman"/>
          <w:sz w:val="21"/>
          <w:szCs w:val="21"/>
          <w:highlight w:val="none"/>
        </w:rPr>
      </w:pPr>
      <w:r>
        <w:rPr>
          <w:rFonts w:hint="default" w:ascii="Times New Roman" w:hAnsi="Times New Roman" w:eastAsia="黑体" w:cs="Times New Roman"/>
          <w:sz w:val="21"/>
          <w:szCs w:val="21"/>
          <w:highlight w:val="none"/>
        </w:rPr>
        <w:t>注：</w:t>
      </w:r>
      <w:r>
        <w:rPr>
          <w:rFonts w:hint="default" w:ascii="Times New Roman" w:hAnsi="Times New Roman" w:eastAsia="楷体_GB2312" w:cs="Times New Roman"/>
          <w:sz w:val="21"/>
          <w:szCs w:val="21"/>
          <w:highlight w:val="none"/>
        </w:rPr>
        <w:t>1.“合同项数”为当年新签订的合同总数目。</w:t>
      </w:r>
    </w:p>
    <w:p w14:paraId="4E5586A4">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2.“合同金额”为当年新签订的合同总金额，往年签订的成果转化合同当年发生到账的不计入。若有以销售提成方式约定科技成果转化金额的情况，例如“500万元+专利技术药品年销售额3％”“30万元+每套设备5万元销售提成”等，则“合同金额”仅填写“500”万元、“30”万元即可，无需折算销售提成。</w:t>
      </w:r>
    </w:p>
    <w:p w14:paraId="78740AA5">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3.“以作价入股形成的股权总估值”为截至当年年底累计的科技成果通过作价入股形成的单位股权总估值。</w:t>
      </w:r>
    </w:p>
    <w:p w14:paraId="7CA9DFB5">
      <w:pPr>
        <w:spacing w:line="300" w:lineRule="auto"/>
        <w:ind w:left="893" w:leftChars="230" w:right="320" w:rightChars="100" w:hanging="157" w:hangingChars="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4.“当年到账金额”为当年新签订和往年签订的合同在当年实际到账的总金额。</w:t>
      </w:r>
    </w:p>
    <w:p w14:paraId="2DF8CCB9">
      <w:pPr>
        <w:spacing w:line="300" w:lineRule="auto"/>
        <w:ind w:left="897" w:leftChars="100" w:right="320" w:rightChars="100" w:hanging="577" w:hangingChars="275"/>
        <w:rPr>
          <w:rFonts w:hint="default" w:ascii="Times New Roman" w:hAnsi="Times New Roman" w:eastAsia="楷体_GB2312" w:cs="Times New Roman"/>
          <w:spacing w:val="6"/>
          <w:sz w:val="21"/>
          <w:szCs w:val="21"/>
          <w:highlight w:val="none"/>
        </w:rPr>
      </w:pPr>
      <w:r>
        <w:rPr>
          <w:rFonts w:hint="default" w:ascii="Times New Roman" w:hAnsi="Times New Roman" w:eastAsia="楷体_GB2312" w:cs="Times New Roman"/>
          <w:sz w:val="21"/>
          <w:szCs w:val="21"/>
          <w:highlight w:val="none"/>
        </w:rPr>
        <w:t xml:space="preserve">    5.</w:t>
      </w:r>
      <w:r>
        <w:rPr>
          <w:rFonts w:hint="default" w:ascii="Times New Roman" w:hAnsi="Times New Roman" w:eastAsia="楷体_GB2312" w:cs="Times New Roman"/>
          <w:spacing w:val="6"/>
          <w:sz w:val="21"/>
          <w:szCs w:val="21"/>
          <w:highlight w:val="none"/>
        </w:rPr>
        <w:t>“财政资助”（序号“一”至“三”中）为经费来源中受到过财政（包括中央财政和地方财政）资助的项目取得的科技成果转化后产生的合同数目、合同金额、当年到账金额。如项目获得财政资助额度100万元，产生的科技成果在转化时签订的合同金额为2000万元，则“合同金额”应填写“2000”万元，与财政资助额度无关。</w:t>
      </w:r>
    </w:p>
    <w:p w14:paraId="69E1B10E">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6.“中央财政资助”（序号“一”至“三”中）为“财政资助”中受到过中央财政资助的项目取得的科技成果转化后产生的合同数目、合同金额、当年到账金额等数据信息。财政资助包括中央财政资助和地方财政资助，“中央财政资助”的合同数目、合同金额、当年到账金额等数据应小于或等于“财政资助”相关数据。如项目获得中央财政资助额度100万元，产生的科技成果在转化时签订的合同金额为2000万元，则“合同金额”应填写“2000”万元，与中央财政资助额度无关。</w:t>
      </w:r>
    </w:p>
    <w:p w14:paraId="4E9CDBBE">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7. “获得财政资金资助的科技项目情况”中：</w:t>
      </w:r>
    </w:p>
    <w:p w14:paraId="0593E33D">
      <w:pPr>
        <w:spacing w:line="300" w:lineRule="auto"/>
        <w:ind w:left="944" w:leftChars="295" w:right="320" w:rightChars="100" w:firstLine="52" w:firstLineChars="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—“立项批复的科技项目数”为当年新获立项批复的科技计划项目总数目，“总计”部分为中央财政和地方财政资金资助的科技项目数总和，“中央财政资助”为中央财政资金资助的科技项目数。</w:t>
      </w:r>
    </w:p>
    <w:p w14:paraId="226D2D46">
      <w:pPr>
        <w:spacing w:line="300" w:lineRule="auto"/>
        <w:ind w:left="944" w:leftChars="295" w:right="320" w:rightChars="100" w:firstLine="52" w:firstLineChars="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立项批复的科技项目（课题）总金额”仅填写当年新获立项批复的科技计划项目中本单位承担部分涉及金额，其中“总计”部分为项目（课题）金额的总和（包括财政资助金额和自筹金额），“财政资助”为项目（课题）总金额中财政资金资助金额，“中央财政资助”为“财政资助”中获得中央财政资金资助金额。</w:t>
      </w:r>
    </w:p>
    <w:p w14:paraId="2F3C0785">
      <w:pPr>
        <w:spacing w:line="300" w:lineRule="auto"/>
        <w:ind w:left="944" w:leftChars="295" w:right="320" w:rightChars="100" w:firstLine="52" w:firstLineChars="25"/>
        <w:rPr>
          <w:rFonts w:hint="default" w:ascii="Times New Roman" w:hAnsi="Times New Roman" w:eastAsia="楷体_GB2312" w:cs="Times New Roman"/>
          <w:spacing w:val="-6"/>
          <w:sz w:val="21"/>
          <w:szCs w:val="21"/>
          <w:highlight w:val="none"/>
        </w:rPr>
      </w:pPr>
      <w:r>
        <w:rPr>
          <w:rFonts w:hint="default" w:ascii="Times New Roman" w:hAnsi="Times New Roman" w:eastAsia="楷体_GB2312" w:cs="Times New Roman"/>
          <w:sz w:val="21"/>
          <w:szCs w:val="21"/>
          <w:highlight w:val="none"/>
        </w:rPr>
        <w:t>—“项目（课题）资金当年到账金额”为当年新获批和往年获批的科技计划项目（课题）在当年实际到账的金额，“总计”部分为财政资助资金和自筹资金的到账金额总和，“财政资助”为财政资助的到账金额，“中央财政资助”为中央财政资助的到账金额。</w:t>
      </w:r>
    </w:p>
    <w:p w14:paraId="4DF9DC83">
      <w:pPr>
        <w:spacing w:line="300" w:lineRule="auto"/>
        <w:ind w:left="944" w:leftChars="295" w:right="320" w:rightChars="100" w:firstLine="52" w:firstLineChars="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例如，有国家级项目A，承担单位承担部分的总经费1000万元，包括中央财政经费600万元、地方财政经费300万元、单位自筹及其他渠道资助100万元。有省级项目B，项目金额500万元，包括财政经费300万元、单位自筹及其他渠道资助200万元。则“立项批复的科技计划项目金额”总计1500万元，财政资助1200万元，中央财政资助600万元。</w:t>
      </w:r>
    </w:p>
    <w:p w14:paraId="16DCEE9D">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8.“其他相关指标”由单位填报截至当年年底的机构、平台、人员、公司的数量。</w:t>
      </w:r>
    </w:p>
    <w:p w14:paraId="41B2791E">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9.“单位研究与试验发展（R&amp;D）经费总金额（万元）”为当年单位内部用于研究与试验发展（R&amp;D）而实际发生的全部经费支出，不论经费来源渠道、经费预算所属时期、项目实施周期，也不论经费支出是否构成对应当期收益的成本，只要当年发生的经费支出均应统计。不包含委托其他单位或与其他单位合作开展R&amp;D活动而转拨给其他单位的经费。</w:t>
      </w:r>
    </w:p>
    <w:p w14:paraId="1791379D">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10.“赋予长期使用权模式后转化科技成果的合同项数/金额”“赋予所有权模式后转化科技成果的合同项数/金额”为赋权后的科技成果当年通过转让、许可、作价投资等方式签订的合同总数目/总金额，仅开展赋予科研人员职务科技成果所有权或长期使用权改革的单位填写，不涉及的单位填“0”。</w:t>
      </w:r>
    </w:p>
    <w:p w14:paraId="1ECAF40E">
      <w:pPr>
        <w:spacing w:line="300" w:lineRule="auto"/>
        <w:ind w:left="897" w:leftChars="100" w:right="320" w:rightChars="100" w:hanging="577" w:hangingChars="2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11. 表中“—”的地方不用填内容。</w:t>
      </w:r>
    </w:p>
    <w:p w14:paraId="1986208A">
      <w:pPr>
        <w:spacing w:line="264" w:lineRule="auto"/>
        <w:ind w:right="320" w:rightChars="100" w:firstLine="480"/>
        <w:rPr>
          <w:rFonts w:hint="default" w:ascii="Times New Roman" w:hAnsi="Times New Roman" w:eastAsia="楷体_GB2312" w:cs="Times New Roman"/>
          <w:sz w:val="24"/>
          <w:szCs w:val="24"/>
          <w:highlight w:val="none"/>
        </w:rPr>
      </w:pPr>
    </w:p>
    <w:p w14:paraId="3E355326">
      <w:pPr>
        <w:pageBreakBefore/>
        <w:spacing w:line="264" w:lineRule="auto"/>
        <w:ind w:right="320" w:rightChars="100" w:firstLine="480"/>
        <w:rPr>
          <w:rFonts w:hint="default" w:ascii="Times New Roman" w:hAnsi="Times New Roman" w:eastAsia="楷体_GB2312" w:cs="Times New Roman"/>
          <w:sz w:val="24"/>
          <w:szCs w:val="24"/>
          <w:highlight w:val="none"/>
        </w:rPr>
      </w:pPr>
      <w:r>
        <w:rPr>
          <w:rFonts w:hint="default" w:ascii="Times New Roman" w:hAnsi="Times New Roman" w:eastAsia="楷体_GB2312" w:cs="Times New Roman"/>
          <w:sz w:val="24"/>
          <w:szCs w:val="24"/>
          <w:highlight w:val="none"/>
        </w:rPr>
        <w:t>（二）科技成果转化清单</w:t>
      </w:r>
    </w:p>
    <w:p w14:paraId="3084A93C">
      <w:pPr>
        <w:spacing w:line="300" w:lineRule="auto"/>
        <w:ind w:firstLine="0" w:firstLineChars="0"/>
        <w:jc w:val="center"/>
        <w:rPr>
          <w:rFonts w:hint="default" w:ascii="Times New Roman" w:hAnsi="Times New Roman" w:eastAsia="黑体" w:cs="Times New Roman"/>
          <w:sz w:val="24"/>
          <w:szCs w:val="24"/>
          <w:highlight w:val="none"/>
        </w:rPr>
      </w:pPr>
    </w:p>
    <w:p w14:paraId="167817D0">
      <w:pPr>
        <w:spacing w:line="300" w:lineRule="auto"/>
        <w:ind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表1：以转让、许可、作价投资方式转化成果</w:t>
      </w:r>
    </w:p>
    <w:p w14:paraId="7B141ED7">
      <w:pPr>
        <w:spacing w:line="300" w:lineRule="auto"/>
        <w:ind w:firstLine="0" w:firstLineChars="0"/>
        <w:jc w:val="center"/>
        <w:rPr>
          <w:rFonts w:hint="default" w:ascii="Times New Roman" w:hAnsi="Times New Roman" w:eastAsia="黑体" w:cs="Times New Roman"/>
          <w:sz w:val="10"/>
          <w:szCs w:val="10"/>
          <w:highlight w:val="none"/>
        </w:rPr>
      </w:pPr>
    </w:p>
    <w:tbl>
      <w:tblPr>
        <w:tblStyle w:val="10"/>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372"/>
        <w:gridCol w:w="388"/>
        <w:gridCol w:w="573"/>
        <w:gridCol w:w="496"/>
        <w:gridCol w:w="440"/>
        <w:gridCol w:w="440"/>
        <w:gridCol w:w="360"/>
        <w:gridCol w:w="360"/>
        <w:gridCol w:w="360"/>
        <w:gridCol w:w="529"/>
        <w:gridCol w:w="565"/>
        <w:gridCol w:w="447"/>
        <w:gridCol w:w="557"/>
        <w:gridCol w:w="582"/>
        <w:gridCol w:w="723"/>
        <w:gridCol w:w="713"/>
        <w:gridCol w:w="600"/>
      </w:tblGrid>
      <w:tr w14:paraId="1B6E11C9">
        <w:trPr>
          <w:trHeight w:val="510" w:hRule="atLeast"/>
          <w:jc w:val="center"/>
        </w:trPr>
        <w:tc>
          <w:tcPr>
            <w:tcW w:w="387" w:type="dxa"/>
            <w:tcBorders>
              <w:top w:val="single" w:color="000000" w:sz="6" w:space="0"/>
              <w:left w:val="single" w:color="000000" w:sz="6" w:space="0"/>
              <w:bottom w:val="single" w:color="000000" w:sz="6" w:space="0"/>
              <w:right w:val="single" w:color="000000" w:sz="6" w:space="0"/>
            </w:tcBorders>
            <w:vAlign w:val="center"/>
          </w:tcPr>
          <w:p w14:paraId="0EF4EA0F">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序号</w:t>
            </w:r>
          </w:p>
        </w:tc>
        <w:tc>
          <w:tcPr>
            <w:tcW w:w="404" w:type="dxa"/>
            <w:tcBorders>
              <w:top w:val="single" w:color="000000" w:sz="6" w:space="0"/>
              <w:left w:val="single" w:color="000000" w:sz="6" w:space="0"/>
              <w:bottom w:val="single" w:color="000000" w:sz="6" w:space="0"/>
              <w:right w:val="single" w:color="000000" w:sz="6" w:space="0"/>
            </w:tcBorders>
            <w:vAlign w:val="center"/>
          </w:tcPr>
          <w:p w14:paraId="1AA65FDC">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合同</w:t>
            </w:r>
          </w:p>
          <w:p w14:paraId="1730CDEA">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名称</w:t>
            </w:r>
          </w:p>
        </w:tc>
        <w:tc>
          <w:tcPr>
            <w:tcW w:w="600" w:type="dxa"/>
            <w:tcBorders>
              <w:top w:val="single" w:color="000000" w:sz="6" w:space="0"/>
              <w:left w:val="single" w:color="000000" w:sz="6" w:space="0"/>
              <w:bottom w:val="single" w:color="000000" w:sz="6" w:space="0"/>
              <w:right w:val="single" w:color="000000" w:sz="6" w:space="0"/>
            </w:tcBorders>
            <w:vAlign w:val="center"/>
          </w:tcPr>
          <w:p w14:paraId="3405219B">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对应成果名称</w:t>
            </w:r>
          </w:p>
        </w:tc>
        <w:tc>
          <w:tcPr>
            <w:tcW w:w="519" w:type="dxa"/>
            <w:tcBorders>
              <w:top w:val="single" w:color="000000" w:sz="6" w:space="0"/>
              <w:left w:val="single" w:color="000000" w:sz="6" w:space="0"/>
              <w:bottom w:val="single" w:color="000000" w:sz="6" w:space="0"/>
              <w:right w:val="single" w:color="000000" w:sz="6" w:space="0"/>
            </w:tcBorders>
            <w:vAlign w:val="center"/>
          </w:tcPr>
          <w:p w14:paraId="2F03190C">
            <w:pPr>
              <w:spacing w:line="240" w:lineRule="auto"/>
              <w:ind w:firstLine="0" w:firstLineChars="0"/>
              <w:jc w:val="center"/>
              <w:rPr>
                <w:rFonts w:hint="default" w:ascii="Times New Roman" w:hAnsi="Times New Roman" w:eastAsia="黑体" w:cs="Times New Roman"/>
                <w:w w:val="90"/>
                <w:sz w:val="18"/>
                <w:szCs w:val="18"/>
                <w:highlight w:val="none"/>
              </w:rPr>
            </w:pPr>
            <w:r>
              <w:rPr>
                <w:rFonts w:hint="default" w:ascii="Times New Roman" w:hAnsi="Times New Roman" w:eastAsia="黑体" w:cs="Times New Roman"/>
                <w:w w:val="90"/>
                <w:sz w:val="21"/>
                <w:szCs w:val="21"/>
                <w:highlight w:val="none"/>
              </w:rPr>
              <w:t>对应专利申请号</w:t>
            </w:r>
            <w:r>
              <w:rPr>
                <w:rFonts w:hint="default" w:ascii="Times New Roman" w:hAnsi="Times New Roman" w:eastAsia="黑体" w:cs="Times New Roman"/>
                <w:w w:val="90"/>
                <w:sz w:val="18"/>
                <w:szCs w:val="18"/>
                <w:highlight w:val="none"/>
              </w:rPr>
              <w:t>（选填）</w:t>
            </w:r>
          </w:p>
        </w:tc>
        <w:tc>
          <w:tcPr>
            <w:tcW w:w="460" w:type="dxa"/>
            <w:tcBorders>
              <w:top w:val="single" w:color="000000" w:sz="6" w:space="0"/>
              <w:left w:val="single" w:color="000000" w:sz="6" w:space="0"/>
              <w:bottom w:val="single" w:color="000000" w:sz="6" w:space="0"/>
              <w:right w:val="single" w:color="000000" w:sz="6" w:space="0"/>
            </w:tcBorders>
            <w:vAlign w:val="center"/>
          </w:tcPr>
          <w:p w14:paraId="1B6BA558">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合同</w:t>
            </w:r>
          </w:p>
          <w:p w14:paraId="233EEBFF">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金额</w:t>
            </w:r>
          </w:p>
          <w:p w14:paraId="3FCAA399">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18"/>
                <w:szCs w:val="18"/>
                <w:highlight w:val="none"/>
              </w:rPr>
              <w:t>（万元）</w:t>
            </w:r>
          </w:p>
        </w:tc>
        <w:tc>
          <w:tcPr>
            <w:tcW w:w="460" w:type="dxa"/>
            <w:tcBorders>
              <w:top w:val="single" w:color="000000" w:sz="6" w:space="0"/>
              <w:left w:val="single" w:color="000000" w:sz="6" w:space="0"/>
              <w:bottom w:val="single" w:color="000000" w:sz="6" w:space="0"/>
              <w:right w:val="single" w:color="000000" w:sz="6" w:space="0"/>
            </w:tcBorders>
            <w:vAlign w:val="center"/>
          </w:tcPr>
          <w:p w14:paraId="253F0B6A">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当年</w:t>
            </w:r>
          </w:p>
          <w:p w14:paraId="52548FBA">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到账</w:t>
            </w:r>
          </w:p>
          <w:p w14:paraId="51FB01F1">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金额</w:t>
            </w:r>
          </w:p>
          <w:p w14:paraId="6A2D2549">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18"/>
                <w:szCs w:val="18"/>
                <w:highlight w:val="none"/>
              </w:rPr>
              <w:t>（万元）</w:t>
            </w:r>
          </w:p>
        </w:tc>
        <w:tc>
          <w:tcPr>
            <w:tcW w:w="375" w:type="dxa"/>
            <w:tcBorders>
              <w:top w:val="single" w:color="000000" w:sz="6" w:space="0"/>
              <w:left w:val="single" w:color="000000" w:sz="6" w:space="0"/>
              <w:bottom w:val="single" w:color="000000" w:sz="6" w:space="0"/>
              <w:right w:val="single" w:color="000000" w:sz="6" w:space="0"/>
            </w:tcBorders>
            <w:vAlign w:val="center"/>
          </w:tcPr>
          <w:p w14:paraId="0AD90168">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转化方式</w:t>
            </w:r>
          </w:p>
        </w:tc>
        <w:tc>
          <w:tcPr>
            <w:tcW w:w="375" w:type="dxa"/>
            <w:tcBorders>
              <w:top w:val="single" w:color="000000" w:sz="6" w:space="0"/>
              <w:left w:val="single" w:color="000000" w:sz="6" w:space="0"/>
              <w:bottom w:val="single" w:color="000000" w:sz="6" w:space="0"/>
              <w:right w:val="single" w:color="000000" w:sz="6" w:space="0"/>
            </w:tcBorders>
            <w:vAlign w:val="center"/>
          </w:tcPr>
          <w:p w14:paraId="38491EA6">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定价方式</w:t>
            </w:r>
          </w:p>
        </w:tc>
        <w:tc>
          <w:tcPr>
            <w:tcW w:w="375" w:type="dxa"/>
            <w:tcBorders>
              <w:top w:val="single" w:color="000000" w:sz="6" w:space="0"/>
              <w:left w:val="single" w:color="000000" w:sz="6" w:space="0"/>
              <w:bottom w:val="single" w:color="000000" w:sz="6" w:space="0"/>
              <w:right w:val="single" w:color="000000" w:sz="6" w:space="0"/>
            </w:tcBorders>
            <w:vAlign w:val="center"/>
          </w:tcPr>
          <w:p w14:paraId="5F3580F9">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是否评估</w:t>
            </w:r>
          </w:p>
        </w:tc>
        <w:tc>
          <w:tcPr>
            <w:tcW w:w="553" w:type="dxa"/>
            <w:tcBorders>
              <w:top w:val="single" w:color="000000" w:sz="6" w:space="0"/>
              <w:left w:val="single" w:color="000000" w:sz="6" w:space="0"/>
              <w:bottom w:val="single" w:color="000000" w:sz="6" w:space="0"/>
              <w:right w:val="single" w:color="000000" w:sz="6" w:space="0"/>
            </w:tcBorders>
            <w:vAlign w:val="center"/>
          </w:tcPr>
          <w:p w14:paraId="054D630F">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转化至单位名称</w:t>
            </w:r>
            <w:r>
              <w:rPr>
                <w:rFonts w:hint="default" w:ascii="Times New Roman" w:hAnsi="Times New Roman" w:eastAsia="黑体" w:cs="Times New Roman"/>
                <w:w w:val="90"/>
                <w:sz w:val="18"/>
                <w:szCs w:val="18"/>
                <w:highlight w:val="none"/>
              </w:rPr>
              <w:t>（选填）</w:t>
            </w:r>
          </w:p>
        </w:tc>
        <w:tc>
          <w:tcPr>
            <w:tcW w:w="591" w:type="dxa"/>
            <w:tcBorders>
              <w:top w:val="single" w:color="000000" w:sz="6" w:space="0"/>
              <w:left w:val="single" w:color="000000" w:sz="6" w:space="0"/>
              <w:bottom w:val="single" w:color="000000" w:sz="6" w:space="0"/>
              <w:right w:val="single" w:color="000000" w:sz="6" w:space="0"/>
            </w:tcBorders>
            <w:vAlign w:val="center"/>
          </w:tcPr>
          <w:p w14:paraId="1600C092">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转化至单位类型</w:t>
            </w:r>
          </w:p>
        </w:tc>
        <w:tc>
          <w:tcPr>
            <w:tcW w:w="467" w:type="dxa"/>
            <w:tcBorders>
              <w:top w:val="single" w:color="000000" w:sz="6" w:space="0"/>
              <w:left w:val="single" w:color="000000" w:sz="6" w:space="0"/>
              <w:bottom w:val="single" w:color="000000" w:sz="6" w:space="0"/>
              <w:right w:val="single" w:color="000000" w:sz="6" w:space="0"/>
            </w:tcBorders>
            <w:vAlign w:val="center"/>
          </w:tcPr>
          <w:p w14:paraId="30FFB4B7">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转化至单位所在地</w:t>
            </w:r>
          </w:p>
        </w:tc>
        <w:tc>
          <w:tcPr>
            <w:tcW w:w="583" w:type="dxa"/>
            <w:tcBorders>
              <w:top w:val="single" w:color="000000" w:sz="6" w:space="0"/>
              <w:left w:val="single" w:color="000000" w:sz="6" w:space="0"/>
              <w:bottom w:val="single" w:color="000000" w:sz="6" w:space="0"/>
              <w:right w:val="single" w:color="000000" w:sz="6" w:space="0"/>
            </w:tcBorders>
            <w:vAlign w:val="center"/>
          </w:tcPr>
          <w:p w14:paraId="71F85489">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该成果应用的行业</w:t>
            </w:r>
          </w:p>
          <w:p w14:paraId="7E97B5AC">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领域</w:t>
            </w:r>
          </w:p>
        </w:tc>
        <w:tc>
          <w:tcPr>
            <w:tcW w:w="609" w:type="dxa"/>
            <w:tcBorders>
              <w:top w:val="single" w:color="000000" w:sz="6" w:space="0"/>
              <w:left w:val="single" w:color="000000" w:sz="6" w:space="0"/>
              <w:bottom w:val="single" w:color="000000" w:sz="6" w:space="0"/>
              <w:right w:val="single" w:color="000000" w:sz="6" w:space="0"/>
            </w:tcBorders>
            <w:vAlign w:val="center"/>
          </w:tcPr>
          <w:p w14:paraId="41F30A97">
            <w:pPr>
              <w:spacing w:line="240" w:lineRule="auto"/>
              <w:ind w:firstLine="0" w:firstLineChars="0"/>
              <w:jc w:val="center"/>
              <w:rPr>
                <w:rFonts w:hint="default" w:ascii="Times New Roman" w:hAnsi="Times New Roman" w:eastAsia="黑体" w:cs="Times New Roman"/>
                <w:w w:val="90"/>
                <w:sz w:val="18"/>
                <w:szCs w:val="18"/>
                <w:highlight w:val="none"/>
              </w:rPr>
            </w:pPr>
            <w:r>
              <w:rPr>
                <w:rFonts w:hint="default" w:ascii="Times New Roman" w:hAnsi="Times New Roman" w:eastAsia="黑体" w:cs="Times New Roman"/>
                <w:w w:val="90"/>
                <w:sz w:val="21"/>
                <w:szCs w:val="21"/>
                <w:highlight w:val="none"/>
              </w:rPr>
              <w:t>受财政资助类型</w:t>
            </w:r>
            <w:r>
              <w:rPr>
                <w:rFonts w:hint="default" w:ascii="Times New Roman" w:hAnsi="Times New Roman" w:eastAsia="黑体" w:cs="Times New Roman"/>
                <w:w w:val="90"/>
                <w:sz w:val="18"/>
                <w:szCs w:val="18"/>
                <w:highlight w:val="none"/>
              </w:rPr>
              <w:t>（可多选）</w:t>
            </w:r>
          </w:p>
        </w:tc>
        <w:tc>
          <w:tcPr>
            <w:tcW w:w="758" w:type="dxa"/>
            <w:tcBorders>
              <w:top w:val="single" w:color="000000" w:sz="6" w:space="0"/>
              <w:left w:val="single" w:color="000000" w:sz="6" w:space="0"/>
              <w:bottom w:val="single" w:color="000000" w:sz="6" w:space="0"/>
              <w:right w:val="single" w:color="000000" w:sz="6" w:space="0"/>
            </w:tcBorders>
            <w:vAlign w:val="center"/>
          </w:tcPr>
          <w:p w14:paraId="71BA40A5">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财政资助项目立项编号</w:t>
            </w:r>
            <w:r>
              <w:rPr>
                <w:rFonts w:hint="default" w:ascii="Times New Roman" w:hAnsi="Times New Roman" w:eastAsia="黑体" w:cs="Times New Roman"/>
                <w:w w:val="90"/>
                <w:sz w:val="18"/>
                <w:szCs w:val="18"/>
                <w:highlight w:val="none"/>
              </w:rPr>
              <w:t>（选填）</w:t>
            </w:r>
          </w:p>
        </w:tc>
        <w:tc>
          <w:tcPr>
            <w:tcW w:w="747" w:type="dxa"/>
            <w:tcBorders>
              <w:top w:val="single" w:color="000000" w:sz="6" w:space="0"/>
              <w:left w:val="single" w:color="000000" w:sz="6" w:space="0"/>
              <w:bottom w:val="single" w:color="000000" w:sz="6" w:space="0"/>
              <w:right w:val="single" w:color="000000" w:sz="6" w:space="0"/>
            </w:tcBorders>
            <w:vAlign w:val="center"/>
          </w:tcPr>
          <w:p w14:paraId="49B20563">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财政资助项目立项名称</w:t>
            </w:r>
            <w:r>
              <w:rPr>
                <w:rFonts w:hint="default" w:ascii="Times New Roman" w:hAnsi="Times New Roman" w:eastAsia="黑体" w:cs="Times New Roman"/>
                <w:w w:val="90"/>
                <w:sz w:val="18"/>
                <w:szCs w:val="18"/>
                <w:highlight w:val="none"/>
              </w:rPr>
              <w:t>（选填）</w:t>
            </w:r>
          </w:p>
        </w:tc>
        <w:tc>
          <w:tcPr>
            <w:tcW w:w="628" w:type="dxa"/>
            <w:tcBorders>
              <w:top w:val="single" w:color="000000" w:sz="6" w:space="0"/>
              <w:left w:val="single" w:color="000000" w:sz="6" w:space="0"/>
              <w:bottom w:val="single" w:color="000000" w:sz="6" w:space="0"/>
              <w:right w:val="single" w:color="000000" w:sz="6" w:space="0"/>
            </w:tcBorders>
            <w:vAlign w:val="center"/>
          </w:tcPr>
          <w:p w14:paraId="05DA7DC8">
            <w:pPr>
              <w:spacing w:line="240" w:lineRule="auto"/>
              <w:ind w:firstLine="0" w:firstLineChars="0"/>
              <w:jc w:val="center"/>
              <w:rPr>
                <w:rFonts w:hint="default" w:ascii="Times New Roman" w:hAnsi="Times New Roman" w:eastAsia="黑体" w:cs="Times New Roman"/>
                <w:w w:val="90"/>
                <w:sz w:val="18"/>
                <w:szCs w:val="18"/>
                <w:highlight w:val="none"/>
              </w:rPr>
            </w:pPr>
            <w:r>
              <w:rPr>
                <w:rFonts w:hint="default" w:ascii="Times New Roman" w:hAnsi="Times New Roman" w:eastAsia="黑体" w:cs="Times New Roman"/>
                <w:w w:val="90"/>
                <w:sz w:val="21"/>
                <w:szCs w:val="21"/>
                <w:highlight w:val="none"/>
              </w:rPr>
              <w:t>是否为当年新签订合同</w:t>
            </w:r>
          </w:p>
        </w:tc>
      </w:tr>
      <w:tr w14:paraId="5F4C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43" w:hRule="atLeast"/>
          <w:jc w:val="center"/>
        </w:trPr>
        <w:tc>
          <w:tcPr>
            <w:tcW w:w="387" w:type="dxa"/>
            <w:tcBorders>
              <w:top w:val="single" w:color="000000" w:sz="6" w:space="0"/>
              <w:left w:val="single" w:color="000000" w:sz="6" w:space="0"/>
              <w:bottom w:val="single" w:color="000000" w:sz="6" w:space="0"/>
              <w:right w:val="single" w:color="000000" w:sz="6" w:space="0"/>
            </w:tcBorders>
            <w:vAlign w:val="center"/>
          </w:tcPr>
          <w:p w14:paraId="0A338396">
            <w:pPr>
              <w:spacing w:line="240" w:lineRule="auto"/>
              <w:ind w:firstLine="0" w:firstLineChars="0"/>
              <w:jc w:val="center"/>
              <w:rPr>
                <w:rFonts w:hint="default" w:ascii="Times New Roman" w:hAnsi="Times New Roman" w:cs="Times New Roman"/>
                <w:w w:val="90"/>
                <w:sz w:val="21"/>
                <w:szCs w:val="21"/>
                <w:highlight w:val="none"/>
              </w:rPr>
            </w:pPr>
            <w:r>
              <w:rPr>
                <w:rFonts w:hint="default" w:ascii="Times New Roman" w:hAnsi="Times New Roman" w:cs="Times New Roman"/>
                <w:w w:val="90"/>
                <w:sz w:val="21"/>
                <w:szCs w:val="21"/>
                <w:highlight w:val="none"/>
              </w:rPr>
              <w:t>1</w:t>
            </w:r>
          </w:p>
        </w:tc>
        <w:tc>
          <w:tcPr>
            <w:tcW w:w="404" w:type="dxa"/>
            <w:tcBorders>
              <w:top w:val="single" w:color="000000" w:sz="6" w:space="0"/>
              <w:left w:val="single" w:color="000000" w:sz="6" w:space="0"/>
              <w:bottom w:val="single" w:color="000000" w:sz="6" w:space="0"/>
              <w:right w:val="single" w:color="000000" w:sz="6" w:space="0"/>
            </w:tcBorders>
            <w:vAlign w:val="center"/>
          </w:tcPr>
          <w:p w14:paraId="4A21E4C8">
            <w:pPr>
              <w:spacing w:line="240" w:lineRule="auto"/>
              <w:ind w:firstLine="0" w:firstLineChars="0"/>
              <w:jc w:val="center"/>
              <w:rPr>
                <w:rFonts w:hint="default" w:ascii="Times New Roman" w:hAnsi="Times New Roman" w:cs="Times New Roman"/>
                <w:w w:val="90"/>
                <w:sz w:val="2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38077B6">
            <w:pPr>
              <w:spacing w:line="240" w:lineRule="auto"/>
              <w:ind w:firstLine="0" w:firstLineChars="0"/>
              <w:jc w:val="center"/>
              <w:rPr>
                <w:rFonts w:hint="default" w:ascii="Times New Roman" w:hAnsi="Times New Roman" w:cs="Times New Roman"/>
                <w:w w:val="90"/>
                <w:sz w:val="21"/>
                <w:szCs w:val="21"/>
                <w:highlight w:val="none"/>
              </w:rPr>
            </w:pPr>
          </w:p>
        </w:tc>
        <w:tc>
          <w:tcPr>
            <w:tcW w:w="519" w:type="dxa"/>
            <w:tcBorders>
              <w:top w:val="single" w:color="000000" w:sz="6" w:space="0"/>
              <w:left w:val="single" w:color="000000" w:sz="6" w:space="0"/>
              <w:bottom w:val="single" w:color="000000" w:sz="6" w:space="0"/>
              <w:right w:val="single" w:color="000000" w:sz="6" w:space="0"/>
            </w:tcBorders>
            <w:vAlign w:val="center"/>
          </w:tcPr>
          <w:p w14:paraId="73B5D7E0">
            <w:pPr>
              <w:spacing w:line="240" w:lineRule="auto"/>
              <w:ind w:firstLine="0" w:firstLineChars="0"/>
              <w:jc w:val="center"/>
              <w:rPr>
                <w:rFonts w:hint="default" w:ascii="Times New Roman" w:hAnsi="Times New Roman" w:cs="Times New Roman"/>
                <w:w w:val="90"/>
                <w:sz w:val="21"/>
                <w:szCs w:val="21"/>
                <w:highlight w:val="none"/>
              </w:rPr>
            </w:pPr>
          </w:p>
        </w:tc>
        <w:tc>
          <w:tcPr>
            <w:tcW w:w="460" w:type="dxa"/>
            <w:tcBorders>
              <w:top w:val="single" w:color="000000" w:sz="6" w:space="0"/>
              <w:left w:val="single" w:color="000000" w:sz="6" w:space="0"/>
              <w:bottom w:val="single" w:color="000000" w:sz="6" w:space="0"/>
              <w:right w:val="single" w:color="000000" w:sz="6" w:space="0"/>
            </w:tcBorders>
            <w:vAlign w:val="center"/>
          </w:tcPr>
          <w:p w14:paraId="17FEBF24">
            <w:pPr>
              <w:spacing w:line="240" w:lineRule="auto"/>
              <w:ind w:firstLine="0" w:firstLineChars="0"/>
              <w:jc w:val="center"/>
              <w:rPr>
                <w:rFonts w:hint="default" w:ascii="Times New Roman" w:hAnsi="Times New Roman" w:cs="Times New Roman"/>
                <w:w w:val="90"/>
                <w:sz w:val="21"/>
                <w:szCs w:val="21"/>
                <w:highlight w:val="none"/>
              </w:rPr>
            </w:pPr>
          </w:p>
        </w:tc>
        <w:tc>
          <w:tcPr>
            <w:tcW w:w="460" w:type="dxa"/>
            <w:tcBorders>
              <w:top w:val="single" w:color="000000" w:sz="6" w:space="0"/>
              <w:left w:val="single" w:color="000000" w:sz="6" w:space="0"/>
              <w:bottom w:val="single" w:color="000000" w:sz="6" w:space="0"/>
              <w:right w:val="single" w:color="000000" w:sz="6" w:space="0"/>
            </w:tcBorders>
            <w:vAlign w:val="center"/>
          </w:tcPr>
          <w:p w14:paraId="15BE0017">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3E9301F3">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56D5857C">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7E00C850">
            <w:pPr>
              <w:spacing w:line="240" w:lineRule="auto"/>
              <w:ind w:firstLine="0" w:firstLineChars="0"/>
              <w:jc w:val="center"/>
              <w:rPr>
                <w:rFonts w:hint="default" w:ascii="Times New Roman" w:hAnsi="Times New Roman" w:cs="Times New Roman"/>
                <w:w w:val="90"/>
                <w:sz w:val="21"/>
                <w:szCs w:val="21"/>
                <w:highlight w:val="none"/>
              </w:rPr>
            </w:pPr>
          </w:p>
        </w:tc>
        <w:tc>
          <w:tcPr>
            <w:tcW w:w="553" w:type="dxa"/>
            <w:tcBorders>
              <w:top w:val="single" w:color="000000" w:sz="6" w:space="0"/>
              <w:left w:val="single" w:color="000000" w:sz="6" w:space="0"/>
              <w:bottom w:val="single" w:color="000000" w:sz="6" w:space="0"/>
              <w:right w:val="single" w:color="000000" w:sz="6" w:space="0"/>
            </w:tcBorders>
            <w:vAlign w:val="center"/>
          </w:tcPr>
          <w:p w14:paraId="160E23F6">
            <w:pPr>
              <w:spacing w:line="240" w:lineRule="auto"/>
              <w:ind w:firstLine="0" w:firstLineChars="0"/>
              <w:jc w:val="center"/>
              <w:rPr>
                <w:rFonts w:hint="default" w:ascii="Times New Roman" w:hAnsi="Times New Roman" w:cs="Times New Roman"/>
                <w:w w:val="90"/>
                <w:sz w:val="21"/>
                <w:szCs w:val="21"/>
                <w:highlight w:val="none"/>
              </w:rPr>
            </w:pPr>
          </w:p>
        </w:tc>
        <w:tc>
          <w:tcPr>
            <w:tcW w:w="591" w:type="dxa"/>
            <w:tcBorders>
              <w:top w:val="single" w:color="000000" w:sz="6" w:space="0"/>
              <w:left w:val="single" w:color="000000" w:sz="6" w:space="0"/>
              <w:bottom w:val="single" w:color="000000" w:sz="6" w:space="0"/>
              <w:right w:val="single" w:color="000000" w:sz="6" w:space="0"/>
            </w:tcBorders>
            <w:vAlign w:val="center"/>
          </w:tcPr>
          <w:p w14:paraId="222CA35C">
            <w:pPr>
              <w:spacing w:line="240" w:lineRule="auto"/>
              <w:ind w:firstLine="0" w:firstLineChars="0"/>
              <w:jc w:val="center"/>
              <w:rPr>
                <w:rFonts w:hint="default" w:ascii="Times New Roman" w:hAnsi="Times New Roman" w:cs="Times New Roman"/>
                <w:w w:val="90"/>
                <w:sz w:val="21"/>
                <w:szCs w:val="21"/>
                <w:highlight w:val="none"/>
              </w:rPr>
            </w:pPr>
          </w:p>
        </w:tc>
        <w:tc>
          <w:tcPr>
            <w:tcW w:w="467" w:type="dxa"/>
            <w:tcBorders>
              <w:top w:val="single" w:color="000000" w:sz="6" w:space="0"/>
              <w:left w:val="single" w:color="000000" w:sz="6" w:space="0"/>
              <w:bottom w:val="single" w:color="000000" w:sz="6" w:space="0"/>
              <w:right w:val="single" w:color="000000" w:sz="6" w:space="0"/>
            </w:tcBorders>
            <w:vAlign w:val="center"/>
          </w:tcPr>
          <w:p w14:paraId="1DA5DB51">
            <w:pPr>
              <w:spacing w:line="240" w:lineRule="auto"/>
              <w:ind w:firstLine="0" w:firstLineChars="0"/>
              <w:jc w:val="center"/>
              <w:rPr>
                <w:rFonts w:hint="default" w:ascii="Times New Roman" w:hAnsi="Times New Roman" w:cs="Times New Roman"/>
                <w:w w:val="90"/>
                <w:sz w:val="21"/>
                <w:szCs w:val="21"/>
                <w:highlight w:val="none"/>
              </w:rPr>
            </w:pPr>
          </w:p>
        </w:tc>
        <w:tc>
          <w:tcPr>
            <w:tcW w:w="583" w:type="dxa"/>
            <w:tcBorders>
              <w:top w:val="single" w:color="000000" w:sz="6" w:space="0"/>
              <w:left w:val="single" w:color="000000" w:sz="6" w:space="0"/>
              <w:bottom w:val="single" w:color="000000" w:sz="6" w:space="0"/>
              <w:right w:val="single" w:color="000000" w:sz="6" w:space="0"/>
            </w:tcBorders>
            <w:vAlign w:val="center"/>
          </w:tcPr>
          <w:p w14:paraId="2F54C5C0">
            <w:pPr>
              <w:spacing w:line="240" w:lineRule="auto"/>
              <w:ind w:firstLine="0" w:firstLineChars="0"/>
              <w:jc w:val="center"/>
              <w:rPr>
                <w:rFonts w:hint="default" w:ascii="Times New Roman" w:hAnsi="Times New Roman" w:cs="Times New Roman"/>
                <w:w w:val="90"/>
                <w:sz w:val="21"/>
                <w:szCs w:val="21"/>
                <w:highlight w:val="none"/>
              </w:rPr>
            </w:pPr>
          </w:p>
        </w:tc>
        <w:tc>
          <w:tcPr>
            <w:tcW w:w="609" w:type="dxa"/>
            <w:tcBorders>
              <w:top w:val="single" w:color="000000" w:sz="6" w:space="0"/>
              <w:left w:val="single" w:color="000000" w:sz="6" w:space="0"/>
              <w:bottom w:val="single" w:color="000000" w:sz="6" w:space="0"/>
              <w:right w:val="single" w:color="000000" w:sz="6" w:space="0"/>
            </w:tcBorders>
            <w:vAlign w:val="center"/>
          </w:tcPr>
          <w:p w14:paraId="00F0A97F">
            <w:pPr>
              <w:spacing w:line="240" w:lineRule="auto"/>
              <w:ind w:firstLine="0" w:firstLineChars="0"/>
              <w:jc w:val="center"/>
              <w:rPr>
                <w:rFonts w:hint="default" w:ascii="Times New Roman" w:hAnsi="Times New Roman" w:cs="Times New Roman"/>
                <w:w w:val="90"/>
                <w:sz w:val="21"/>
                <w:szCs w:val="21"/>
                <w:highlight w:val="none"/>
              </w:rPr>
            </w:pPr>
          </w:p>
        </w:tc>
        <w:tc>
          <w:tcPr>
            <w:tcW w:w="758" w:type="dxa"/>
            <w:tcBorders>
              <w:top w:val="single" w:color="000000" w:sz="6" w:space="0"/>
              <w:left w:val="single" w:color="000000" w:sz="6" w:space="0"/>
              <w:bottom w:val="single" w:color="000000" w:sz="6" w:space="0"/>
              <w:right w:val="single" w:color="000000" w:sz="6" w:space="0"/>
            </w:tcBorders>
            <w:vAlign w:val="center"/>
          </w:tcPr>
          <w:p w14:paraId="52F31C45">
            <w:pPr>
              <w:spacing w:line="240" w:lineRule="auto"/>
              <w:ind w:firstLine="0" w:firstLineChars="0"/>
              <w:jc w:val="center"/>
              <w:rPr>
                <w:rFonts w:hint="default" w:ascii="Times New Roman" w:hAnsi="Times New Roman" w:cs="Times New Roman"/>
                <w:w w:val="90"/>
                <w:sz w:val="21"/>
                <w:szCs w:val="21"/>
                <w:highlight w:val="none"/>
              </w:rPr>
            </w:pPr>
          </w:p>
        </w:tc>
        <w:tc>
          <w:tcPr>
            <w:tcW w:w="747" w:type="dxa"/>
            <w:tcBorders>
              <w:top w:val="single" w:color="000000" w:sz="6" w:space="0"/>
              <w:left w:val="single" w:color="000000" w:sz="6" w:space="0"/>
              <w:bottom w:val="single" w:color="000000" w:sz="6" w:space="0"/>
              <w:right w:val="single" w:color="000000" w:sz="6" w:space="0"/>
            </w:tcBorders>
            <w:vAlign w:val="center"/>
          </w:tcPr>
          <w:p w14:paraId="59D20A26">
            <w:pPr>
              <w:spacing w:line="240" w:lineRule="auto"/>
              <w:ind w:firstLine="0" w:firstLineChars="0"/>
              <w:jc w:val="center"/>
              <w:rPr>
                <w:rFonts w:hint="default" w:ascii="Times New Roman" w:hAnsi="Times New Roman" w:cs="Times New Roman"/>
                <w:w w:val="90"/>
                <w:sz w:val="21"/>
                <w:szCs w:val="21"/>
                <w:highlight w:val="none"/>
              </w:rPr>
            </w:pPr>
          </w:p>
        </w:tc>
        <w:tc>
          <w:tcPr>
            <w:tcW w:w="628" w:type="dxa"/>
            <w:tcBorders>
              <w:top w:val="single" w:color="000000" w:sz="6" w:space="0"/>
              <w:left w:val="single" w:color="000000" w:sz="6" w:space="0"/>
              <w:bottom w:val="single" w:color="000000" w:sz="6" w:space="0"/>
              <w:right w:val="single" w:color="000000" w:sz="6" w:space="0"/>
            </w:tcBorders>
            <w:vAlign w:val="center"/>
          </w:tcPr>
          <w:p w14:paraId="378C9784">
            <w:pPr>
              <w:spacing w:line="240" w:lineRule="auto"/>
              <w:ind w:firstLine="0" w:firstLineChars="0"/>
              <w:jc w:val="center"/>
              <w:rPr>
                <w:rFonts w:hint="default" w:ascii="Times New Roman" w:hAnsi="Times New Roman" w:cs="Times New Roman"/>
                <w:w w:val="90"/>
                <w:sz w:val="21"/>
                <w:szCs w:val="21"/>
                <w:highlight w:val="none"/>
              </w:rPr>
            </w:pPr>
          </w:p>
        </w:tc>
      </w:tr>
      <w:tr w14:paraId="51CA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83" w:hRule="atLeast"/>
          <w:jc w:val="center"/>
        </w:trPr>
        <w:tc>
          <w:tcPr>
            <w:tcW w:w="387" w:type="dxa"/>
            <w:tcBorders>
              <w:top w:val="single" w:color="000000" w:sz="6" w:space="0"/>
              <w:left w:val="single" w:color="000000" w:sz="6" w:space="0"/>
              <w:bottom w:val="single" w:color="000000" w:sz="6" w:space="0"/>
              <w:right w:val="single" w:color="000000" w:sz="6" w:space="0"/>
            </w:tcBorders>
            <w:vAlign w:val="center"/>
          </w:tcPr>
          <w:p w14:paraId="19DA78DF">
            <w:pPr>
              <w:spacing w:line="240" w:lineRule="auto"/>
              <w:ind w:firstLine="0" w:firstLineChars="0"/>
              <w:jc w:val="center"/>
              <w:rPr>
                <w:rFonts w:hint="default" w:ascii="Times New Roman" w:hAnsi="Times New Roman" w:cs="Times New Roman"/>
                <w:w w:val="90"/>
                <w:sz w:val="21"/>
                <w:szCs w:val="21"/>
                <w:highlight w:val="none"/>
              </w:rPr>
            </w:pPr>
            <w:r>
              <w:rPr>
                <w:rFonts w:hint="default" w:ascii="Times New Roman" w:hAnsi="Times New Roman" w:cs="Times New Roman"/>
                <w:w w:val="90"/>
                <w:sz w:val="21"/>
                <w:szCs w:val="21"/>
                <w:highlight w:val="none"/>
              </w:rPr>
              <w:t>2</w:t>
            </w:r>
          </w:p>
        </w:tc>
        <w:tc>
          <w:tcPr>
            <w:tcW w:w="404" w:type="dxa"/>
            <w:tcBorders>
              <w:top w:val="single" w:color="000000" w:sz="6" w:space="0"/>
              <w:left w:val="single" w:color="000000" w:sz="6" w:space="0"/>
              <w:bottom w:val="single" w:color="000000" w:sz="6" w:space="0"/>
              <w:right w:val="single" w:color="000000" w:sz="6" w:space="0"/>
            </w:tcBorders>
            <w:vAlign w:val="center"/>
          </w:tcPr>
          <w:p w14:paraId="0BF0CCBF">
            <w:pPr>
              <w:spacing w:line="240" w:lineRule="auto"/>
              <w:ind w:firstLine="0" w:firstLineChars="0"/>
              <w:jc w:val="center"/>
              <w:rPr>
                <w:rFonts w:hint="default" w:ascii="Times New Roman" w:hAnsi="Times New Roman" w:cs="Times New Roman"/>
                <w:w w:val="90"/>
                <w:sz w:val="21"/>
                <w:szCs w:val="21"/>
                <w:highlight w:val="none"/>
              </w:rPr>
            </w:pPr>
            <w:r>
              <w:rPr>
                <w:rFonts w:hint="default" w:ascii="Times New Roman" w:hAnsi="Times New Roman" w:cs="Times New Roman"/>
                <w:spacing w:val="-17"/>
                <w:w w:val="90"/>
                <w:sz w:val="18"/>
                <w:szCs w:val="18"/>
                <w:highlight w:val="none"/>
              </w:rPr>
              <w:t>（可加页）</w:t>
            </w:r>
          </w:p>
        </w:tc>
        <w:tc>
          <w:tcPr>
            <w:tcW w:w="600" w:type="dxa"/>
            <w:tcBorders>
              <w:top w:val="single" w:color="000000" w:sz="6" w:space="0"/>
              <w:left w:val="single" w:color="000000" w:sz="6" w:space="0"/>
              <w:bottom w:val="single" w:color="000000" w:sz="6" w:space="0"/>
              <w:right w:val="single" w:color="000000" w:sz="6" w:space="0"/>
            </w:tcBorders>
            <w:vAlign w:val="center"/>
          </w:tcPr>
          <w:p w14:paraId="65C501AE">
            <w:pPr>
              <w:spacing w:line="240" w:lineRule="auto"/>
              <w:ind w:firstLine="0" w:firstLineChars="0"/>
              <w:jc w:val="center"/>
              <w:rPr>
                <w:rFonts w:hint="default" w:ascii="Times New Roman" w:hAnsi="Times New Roman" w:cs="Times New Roman"/>
                <w:w w:val="90"/>
                <w:sz w:val="21"/>
                <w:szCs w:val="21"/>
                <w:highlight w:val="none"/>
              </w:rPr>
            </w:pPr>
          </w:p>
        </w:tc>
        <w:tc>
          <w:tcPr>
            <w:tcW w:w="519" w:type="dxa"/>
            <w:tcBorders>
              <w:top w:val="single" w:color="000000" w:sz="6" w:space="0"/>
              <w:left w:val="single" w:color="000000" w:sz="6" w:space="0"/>
              <w:bottom w:val="single" w:color="000000" w:sz="6" w:space="0"/>
              <w:right w:val="single" w:color="000000" w:sz="6" w:space="0"/>
            </w:tcBorders>
            <w:vAlign w:val="center"/>
          </w:tcPr>
          <w:p w14:paraId="274C5055">
            <w:pPr>
              <w:spacing w:line="240" w:lineRule="auto"/>
              <w:ind w:firstLine="0" w:firstLineChars="0"/>
              <w:jc w:val="center"/>
              <w:rPr>
                <w:rFonts w:hint="default" w:ascii="Times New Roman" w:hAnsi="Times New Roman" w:cs="Times New Roman"/>
                <w:w w:val="90"/>
                <w:sz w:val="21"/>
                <w:szCs w:val="21"/>
                <w:highlight w:val="none"/>
              </w:rPr>
            </w:pPr>
          </w:p>
        </w:tc>
        <w:tc>
          <w:tcPr>
            <w:tcW w:w="460" w:type="dxa"/>
            <w:tcBorders>
              <w:top w:val="single" w:color="000000" w:sz="6" w:space="0"/>
              <w:left w:val="single" w:color="000000" w:sz="6" w:space="0"/>
              <w:bottom w:val="single" w:color="000000" w:sz="6" w:space="0"/>
              <w:right w:val="single" w:color="000000" w:sz="6" w:space="0"/>
            </w:tcBorders>
            <w:vAlign w:val="center"/>
          </w:tcPr>
          <w:p w14:paraId="054B6D90">
            <w:pPr>
              <w:spacing w:line="240" w:lineRule="auto"/>
              <w:ind w:firstLine="0" w:firstLineChars="0"/>
              <w:jc w:val="center"/>
              <w:rPr>
                <w:rFonts w:hint="default" w:ascii="Times New Roman" w:hAnsi="Times New Roman" w:cs="Times New Roman"/>
                <w:w w:val="90"/>
                <w:sz w:val="21"/>
                <w:szCs w:val="21"/>
                <w:highlight w:val="none"/>
              </w:rPr>
            </w:pPr>
          </w:p>
        </w:tc>
        <w:tc>
          <w:tcPr>
            <w:tcW w:w="460" w:type="dxa"/>
            <w:tcBorders>
              <w:top w:val="single" w:color="000000" w:sz="6" w:space="0"/>
              <w:left w:val="single" w:color="000000" w:sz="6" w:space="0"/>
              <w:bottom w:val="single" w:color="000000" w:sz="6" w:space="0"/>
              <w:right w:val="single" w:color="000000" w:sz="6" w:space="0"/>
            </w:tcBorders>
            <w:vAlign w:val="center"/>
          </w:tcPr>
          <w:p w14:paraId="4EA75DB2">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23F5F960">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20285498">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6B036B14">
            <w:pPr>
              <w:spacing w:line="240" w:lineRule="auto"/>
              <w:ind w:firstLine="0" w:firstLineChars="0"/>
              <w:jc w:val="center"/>
              <w:rPr>
                <w:rFonts w:hint="default" w:ascii="Times New Roman" w:hAnsi="Times New Roman" w:cs="Times New Roman"/>
                <w:w w:val="90"/>
                <w:sz w:val="21"/>
                <w:szCs w:val="21"/>
                <w:highlight w:val="none"/>
              </w:rPr>
            </w:pPr>
          </w:p>
        </w:tc>
        <w:tc>
          <w:tcPr>
            <w:tcW w:w="553" w:type="dxa"/>
            <w:tcBorders>
              <w:top w:val="single" w:color="000000" w:sz="6" w:space="0"/>
              <w:left w:val="single" w:color="000000" w:sz="6" w:space="0"/>
              <w:bottom w:val="single" w:color="000000" w:sz="6" w:space="0"/>
              <w:right w:val="single" w:color="000000" w:sz="6" w:space="0"/>
            </w:tcBorders>
            <w:vAlign w:val="center"/>
          </w:tcPr>
          <w:p w14:paraId="62500691">
            <w:pPr>
              <w:spacing w:line="240" w:lineRule="auto"/>
              <w:ind w:firstLine="0" w:firstLineChars="0"/>
              <w:jc w:val="center"/>
              <w:rPr>
                <w:rFonts w:hint="default" w:ascii="Times New Roman" w:hAnsi="Times New Roman" w:cs="Times New Roman"/>
                <w:w w:val="90"/>
                <w:sz w:val="21"/>
                <w:szCs w:val="21"/>
                <w:highlight w:val="none"/>
              </w:rPr>
            </w:pPr>
          </w:p>
        </w:tc>
        <w:tc>
          <w:tcPr>
            <w:tcW w:w="591" w:type="dxa"/>
            <w:tcBorders>
              <w:top w:val="single" w:color="000000" w:sz="6" w:space="0"/>
              <w:left w:val="single" w:color="000000" w:sz="6" w:space="0"/>
              <w:bottom w:val="single" w:color="000000" w:sz="6" w:space="0"/>
              <w:right w:val="single" w:color="000000" w:sz="6" w:space="0"/>
            </w:tcBorders>
            <w:vAlign w:val="center"/>
          </w:tcPr>
          <w:p w14:paraId="034CDF90">
            <w:pPr>
              <w:spacing w:line="240" w:lineRule="auto"/>
              <w:ind w:firstLine="0" w:firstLineChars="0"/>
              <w:jc w:val="center"/>
              <w:rPr>
                <w:rFonts w:hint="default" w:ascii="Times New Roman" w:hAnsi="Times New Roman" w:cs="Times New Roman"/>
                <w:w w:val="90"/>
                <w:sz w:val="21"/>
                <w:szCs w:val="21"/>
                <w:highlight w:val="none"/>
              </w:rPr>
            </w:pPr>
          </w:p>
        </w:tc>
        <w:tc>
          <w:tcPr>
            <w:tcW w:w="467" w:type="dxa"/>
            <w:tcBorders>
              <w:top w:val="single" w:color="000000" w:sz="6" w:space="0"/>
              <w:left w:val="single" w:color="000000" w:sz="6" w:space="0"/>
              <w:bottom w:val="single" w:color="000000" w:sz="6" w:space="0"/>
              <w:right w:val="single" w:color="000000" w:sz="6" w:space="0"/>
            </w:tcBorders>
            <w:vAlign w:val="center"/>
          </w:tcPr>
          <w:p w14:paraId="5C3F0CFB">
            <w:pPr>
              <w:spacing w:line="240" w:lineRule="auto"/>
              <w:ind w:firstLine="0" w:firstLineChars="0"/>
              <w:jc w:val="center"/>
              <w:rPr>
                <w:rFonts w:hint="default" w:ascii="Times New Roman" w:hAnsi="Times New Roman" w:cs="Times New Roman"/>
                <w:w w:val="90"/>
                <w:sz w:val="21"/>
                <w:szCs w:val="21"/>
                <w:highlight w:val="none"/>
              </w:rPr>
            </w:pPr>
          </w:p>
        </w:tc>
        <w:tc>
          <w:tcPr>
            <w:tcW w:w="583" w:type="dxa"/>
            <w:tcBorders>
              <w:top w:val="single" w:color="000000" w:sz="6" w:space="0"/>
              <w:left w:val="single" w:color="000000" w:sz="6" w:space="0"/>
              <w:bottom w:val="single" w:color="000000" w:sz="6" w:space="0"/>
              <w:right w:val="single" w:color="000000" w:sz="6" w:space="0"/>
            </w:tcBorders>
            <w:vAlign w:val="center"/>
          </w:tcPr>
          <w:p w14:paraId="24709013">
            <w:pPr>
              <w:spacing w:line="240" w:lineRule="auto"/>
              <w:ind w:firstLine="0" w:firstLineChars="0"/>
              <w:jc w:val="center"/>
              <w:rPr>
                <w:rFonts w:hint="default" w:ascii="Times New Roman" w:hAnsi="Times New Roman" w:cs="Times New Roman"/>
                <w:w w:val="90"/>
                <w:sz w:val="21"/>
                <w:szCs w:val="21"/>
                <w:highlight w:val="none"/>
              </w:rPr>
            </w:pPr>
          </w:p>
        </w:tc>
        <w:tc>
          <w:tcPr>
            <w:tcW w:w="609" w:type="dxa"/>
            <w:tcBorders>
              <w:top w:val="single" w:color="000000" w:sz="6" w:space="0"/>
              <w:left w:val="single" w:color="000000" w:sz="6" w:space="0"/>
              <w:bottom w:val="single" w:color="000000" w:sz="6" w:space="0"/>
              <w:right w:val="single" w:color="000000" w:sz="6" w:space="0"/>
            </w:tcBorders>
            <w:vAlign w:val="center"/>
          </w:tcPr>
          <w:p w14:paraId="02E8B3A4">
            <w:pPr>
              <w:spacing w:line="240" w:lineRule="auto"/>
              <w:ind w:firstLine="0" w:firstLineChars="0"/>
              <w:jc w:val="center"/>
              <w:rPr>
                <w:rFonts w:hint="default" w:ascii="Times New Roman" w:hAnsi="Times New Roman" w:cs="Times New Roman"/>
                <w:w w:val="90"/>
                <w:sz w:val="21"/>
                <w:szCs w:val="21"/>
                <w:highlight w:val="none"/>
              </w:rPr>
            </w:pPr>
          </w:p>
        </w:tc>
        <w:tc>
          <w:tcPr>
            <w:tcW w:w="758" w:type="dxa"/>
            <w:tcBorders>
              <w:top w:val="single" w:color="000000" w:sz="6" w:space="0"/>
              <w:left w:val="single" w:color="000000" w:sz="6" w:space="0"/>
              <w:bottom w:val="single" w:color="000000" w:sz="6" w:space="0"/>
              <w:right w:val="single" w:color="000000" w:sz="6" w:space="0"/>
            </w:tcBorders>
            <w:vAlign w:val="center"/>
          </w:tcPr>
          <w:p w14:paraId="2B9CD3FD">
            <w:pPr>
              <w:spacing w:line="240" w:lineRule="auto"/>
              <w:ind w:firstLine="0" w:firstLineChars="0"/>
              <w:jc w:val="center"/>
              <w:rPr>
                <w:rFonts w:hint="default" w:ascii="Times New Roman" w:hAnsi="Times New Roman" w:cs="Times New Roman"/>
                <w:w w:val="90"/>
                <w:sz w:val="21"/>
                <w:szCs w:val="21"/>
                <w:highlight w:val="none"/>
              </w:rPr>
            </w:pPr>
          </w:p>
        </w:tc>
        <w:tc>
          <w:tcPr>
            <w:tcW w:w="747" w:type="dxa"/>
            <w:tcBorders>
              <w:top w:val="single" w:color="000000" w:sz="6" w:space="0"/>
              <w:left w:val="single" w:color="000000" w:sz="6" w:space="0"/>
              <w:bottom w:val="single" w:color="000000" w:sz="6" w:space="0"/>
              <w:right w:val="single" w:color="000000" w:sz="6" w:space="0"/>
            </w:tcBorders>
            <w:vAlign w:val="center"/>
          </w:tcPr>
          <w:p w14:paraId="7CCB94EF">
            <w:pPr>
              <w:spacing w:line="240" w:lineRule="auto"/>
              <w:ind w:firstLine="0" w:firstLineChars="0"/>
              <w:jc w:val="center"/>
              <w:rPr>
                <w:rFonts w:hint="default" w:ascii="Times New Roman" w:hAnsi="Times New Roman" w:cs="Times New Roman"/>
                <w:w w:val="90"/>
                <w:sz w:val="21"/>
                <w:szCs w:val="21"/>
                <w:highlight w:val="none"/>
              </w:rPr>
            </w:pPr>
          </w:p>
        </w:tc>
        <w:tc>
          <w:tcPr>
            <w:tcW w:w="628" w:type="dxa"/>
            <w:tcBorders>
              <w:top w:val="single" w:color="000000" w:sz="6" w:space="0"/>
              <w:left w:val="single" w:color="000000" w:sz="6" w:space="0"/>
              <w:bottom w:val="single" w:color="000000" w:sz="6" w:space="0"/>
              <w:right w:val="single" w:color="000000" w:sz="6" w:space="0"/>
            </w:tcBorders>
            <w:vAlign w:val="center"/>
          </w:tcPr>
          <w:p w14:paraId="4CEECC42">
            <w:pPr>
              <w:spacing w:line="240" w:lineRule="auto"/>
              <w:ind w:firstLine="0" w:firstLineChars="0"/>
              <w:jc w:val="center"/>
              <w:rPr>
                <w:rFonts w:hint="default" w:ascii="Times New Roman" w:hAnsi="Times New Roman" w:cs="Times New Roman"/>
                <w:w w:val="90"/>
                <w:sz w:val="21"/>
                <w:szCs w:val="21"/>
                <w:highlight w:val="none"/>
              </w:rPr>
            </w:pPr>
          </w:p>
        </w:tc>
      </w:tr>
      <w:tr w14:paraId="30C1F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35" w:hRule="atLeast"/>
          <w:jc w:val="center"/>
        </w:trPr>
        <w:tc>
          <w:tcPr>
            <w:tcW w:w="387" w:type="dxa"/>
            <w:tcBorders>
              <w:top w:val="single" w:color="000000" w:sz="6" w:space="0"/>
              <w:left w:val="single" w:color="000000" w:sz="6" w:space="0"/>
              <w:bottom w:val="single" w:color="000000" w:sz="6" w:space="0"/>
              <w:right w:val="single" w:color="000000" w:sz="6" w:space="0"/>
            </w:tcBorders>
            <w:vAlign w:val="center"/>
          </w:tcPr>
          <w:p w14:paraId="217A5D18">
            <w:pPr>
              <w:spacing w:line="240" w:lineRule="auto"/>
              <w:ind w:firstLine="0" w:firstLineChars="0"/>
              <w:jc w:val="center"/>
              <w:rPr>
                <w:rFonts w:hint="default" w:ascii="Times New Roman" w:hAnsi="Times New Roman" w:cs="Times New Roman"/>
                <w:w w:val="90"/>
                <w:sz w:val="21"/>
                <w:szCs w:val="21"/>
                <w:highlight w:val="none"/>
              </w:rPr>
            </w:pPr>
          </w:p>
        </w:tc>
        <w:tc>
          <w:tcPr>
            <w:tcW w:w="404" w:type="dxa"/>
            <w:tcBorders>
              <w:top w:val="single" w:color="000000" w:sz="6" w:space="0"/>
              <w:left w:val="single" w:color="000000" w:sz="6" w:space="0"/>
              <w:bottom w:val="single" w:color="000000" w:sz="6" w:space="0"/>
              <w:right w:val="single" w:color="000000" w:sz="6" w:space="0"/>
            </w:tcBorders>
            <w:vAlign w:val="center"/>
          </w:tcPr>
          <w:p w14:paraId="015AA623">
            <w:pPr>
              <w:spacing w:line="240" w:lineRule="auto"/>
              <w:ind w:firstLine="0" w:firstLineChars="0"/>
              <w:jc w:val="center"/>
              <w:rPr>
                <w:rFonts w:hint="default" w:ascii="Times New Roman" w:hAnsi="Times New Roman" w:cs="Times New Roman"/>
                <w:spacing w:val="-17"/>
                <w:w w:val="90"/>
                <w:sz w:val="18"/>
                <w:szCs w:val="1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533CD05">
            <w:pPr>
              <w:spacing w:line="240" w:lineRule="auto"/>
              <w:ind w:firstLine="0" w:firstLineChars="0"/>
              <w:jc w:val="center"/>
              <w:rPr>
                <w:rFonts w:hint="default" w:ascii="Times New Roman" w:hAnsi="Times New Roman" w:cs="Times New Roman"/>
                <w:w w:val="90"/>
                <w:sz w:val="21"/>
                <w:szCs w:val="21"/>
                <w:highlight w:val="none"/>
              </w:rPr>
            </w:pPr>
          </w:p>
        </w:tc>
        <w:tc>
          <w:tcPr>
            <w:tcW w:w="519" w:type="dxa"/>
            <w:tcBorders>
              <w:top w:val="single" w:color="000000" w:sz="6" w:space="0"/>
              <w:left w:val="single" w:color="000000" w:sz="6" w:space="0"/>
              <w:bottom w:val="single" w:color="000000" w:sz="6" w:space="0"/>
              <w:right w:val="single" w:color="000000" w:sz="6" w:space="0"/>
            </w:tcBorders>
            <w:vAlign w:val="center"/>
          </w:tcPr>
          <w:p w14:paraId="65AAA4A5">
            <w:pPr>
              <w:spacing w:line="240" w:lineRule="auto"/>
              <w:ind w:firstLine="0" w:firstLineChars="0"/>
              <w:jc w:val="center"/>
              <w:rPr>
                <w:rFonts w:hint="default" w:ascii="Times New Roman" w:hAnsi="Times New Roman" w:cs="Times New Roman"/>
                <w:w w:val="90"/>
                <w:sz w:val="21"/>
                <w:szCs w:val="21"/>
                <w:highlight w:val="none"/>
              </w:rPr>
            </w:pPr>
          </w:p>
        </w:tc>
        <w:tc>
          <w:tcPr>
            <w:tcW w:w="460" w:type="dxa"/>
            <w:tcBorders>
              <w:top w:val="single" w:color="000000" w:sz="6" w:space="0"/>
              <w:left w:val="single" w:color="000000" w:sz="6" w:space="0"/>
              <w:bottom w:val="single" w:color="000000" w:sz="6" w:space="0"/>
              <w:right w:val="single" w:color="000000" w:sz="6" w:space="0"/>
            </w:tcBorders>
            <w:vAlign w:val="center"/>
          </w:tcPr>
          <w:p w14:paraId="5301E764">
            <w:pPr>
              <w:spacing w:line="240" w:lineRule="auto"/>
              <w:ind w:firstLine="0" w:firstLineChars="0"/>
              <w:jc w:val="center"/>
              <w:rPr>
                <w:rFonts w:hint="default" w:ascii="Times New Roman" w:hAnsi="Times New Roman" w:cs="Times New Roman"/>
                <w:w w:val="90"/>
                <w:sz w:val="21"/>
                <w:szCs w:val="21"/>
                <w:highlight w:val="none"/>
              </w:rPr>
            </w:pPr>
          </w:p>
        </w:tc>
        <w:tc>
          <w:tcPr>
            <w:tcW w:w="460" w:type="dxa"/>
            <w:tcBorders>
              <w:top w:val="single" w:color="000000" w:sz="6" w:space="0"/>
              <w:left w:val="single" w:color="000000" w:sz="6" w:space="0"/>
              <w:bottom w:val="single" w:color="000000" w:sz="6" w:space="0"/>
              <w:right w:val="single" w:color="000000" w:sz="6" w:space="0"/>
            </w:tcBorders>
            <w:vAlign w:val="center"/>
          </w:tcPr>
          <w:p w14:paraId="52FFF6FA">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3C7F32A6">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5FEF2AD6">
            <w:pPr>
              <w:spacing w:line="240" w:lineRule="auto"/>
              <w:ind w:firstLine="0" w:firstLineChars="0"/>
              <w:jc w:val="center"/>
              <w:rPr>
                <w:rFonts w:hint="default" w:ascii="Times New Roman" w:hAnsi="Times New Roman" w:cs="Times New Roman"/>
                <w:w w:val="90"/>
                <w:sz w:val="21"/>
                <w:szCs w:val="21"/>
                <w:highlight w:val="none"/>
              </w:rPr>
            </w:pPr>
          </w:p>
        </w:tc>
        <w:tc>
          <w:tcPr>
            <w:tcW w:w="375" w:type="dxa"/>
            <w:tcBorders>
              <w:top w:val="single" w:color="000000" w:sz="6" w:space="0"/>
              <w:left w:val="single" w:color="000000" w:sz="6" w:space="0"/>
              <w:bottom w:val="single" w:color="000000" w:sz="6" w:space="0"/>
              <w:right w:val="single" w:color="000000" w:sz="6" w:space="0"/>
            </w:tcBorders>
            <w:vAlign w:val="center"/>
          </w:tcPr>
          <w:p w14:paraId="6466F023">
            <w:pPr>
              <w:spacing w:line="240" w:lineRule="auto"/>
              <w:ind w:firstLine="0" w:firstLineChars="0"/>
              <w:jc w:val="center"/>
              <w:rPr>
                <w:rFonts w:hint="default" w:ascii="Times New Roman" w:hAnsi="Times New Roman" w:cs="Times New Roman"/>
                <w:w w:val="90"/>
                <w:sz w:val="21"/>
                <w:szCs w:val="21"/>
                <w:highlight w:val="none"/>
              </w:rPr>
            </w:pPr>
          </w:p>
        </w:tc>
        <w:tc>
          <w:tcPr>
            <w:tcW w:w="553" w:type="dxa"/>
            <w:tcBorders>
              <w:top w:val="single" w:color="000000" w:sz="6" w:space="0"/>
              <w:left w:val="single" w:color="000000" w:sz="6" w:space="0"/>
              <w:bottom w:val="single" w:color="000000" w:sz="6" w:space="0"/>
              <w:right w:val="single" w:color="000000" w:sz="6" w:space="0"/>
            </w:tcBorders>
            <w:vAlign w:val="center"/>
          </w:tcPr>
          <w:p w14:paraId="24B1D941">
            <w:pPr>
              <w:spacing w:line="240" w:lineRule="auto"/>
              <w:ind w:firstLine="0" w:firstLineChars="0"/>
              <w:jc w:val="center"/>
              <w:rPr>
                <w:rFonts w:hint="default" w:ascii="Times New Roman" w:hAnsi="Times New Roman" w:cs="Times New Roman"/>
                <w:w w:val="90"/>
                <w:sz w:val="21"/>
                <w:szCs w:val="21"/>
                <w:highlight w:val="none"/>
              </w:rPr>
            </w:pPr>
          </w:p>
        </w:tc>
        <w:tc>
          <w:tcPr>
            <w:tcW w:w="591" w:type="dxa"/>
            <w:tcBorders>
              <w:top w:val="single" w:color="000000" w:sz="6" w:space="0"/>
              <w:left w:val="single" w:color="000000" w:sz="6" w:space="0"/>
              <w:bottom w:val="single" w:color="000000" w:sz="6" w:space="0"/>
              <w:right w:val="single" w:color="000000" w:sz="6" w:space="0"/>
            </w:tcBorders>
            <w:vAlign w:val="center"/>
          </w:tcPr>
          <w:p w14:paraId="506322C4">
            <w:pPr>
              <w:spacing w:line="240" w:lineRule="auto"/>
              <w:ind w:firstLine="0" w:firstLineChars="0"/>
              <w:jc w:val="center"/>
              <w:rPr>
                <w:rFonts w:hint="default" w:ascii="Times New Roman" w:hAnsi="Times New Roman" w:cs="Times New Roman"/>
                <w:w w:val="90"/>
                <w:sz w:val="21"/>
                <w:szCs w:val="21"/>
                <w:highlight w:val="none"/>
              </w:rPr>
            </w:pPr>
          </w:p>
        </w:tc>
        <w:tc>
          <w:tcPr>
            <w:tcW w:w="467" w:type="dxa"/>
            <w:tcBorders>
              <w:top w:val="single" w:color="000000" w:sz="6" w:space="0"/>
              <w:left w:val="single" w:color="000000" w:sz="6" w:space="0"/>
              <w:bottom w:val="single" w:color="000000" w:sz="6" w:space="0"/>
              <w:right w:val="single" w:color="000000" w:sz="6" w:space="0"/>
            </w:tcBorders>
            <w:vAlign w:val="center"/>
          </w:tcPr>
          <w:p w14:paraId="423B4B08">
            <w:pPr>
              <w:spacing w:line="240" w:lineRule="auto"/>
              <w:ind w:firstLine="0" w:firstLineChars="0"/>
              <w:jc w:val="center"/>
              <w:rPr>
                <w:rFonts w:hint="default" w:ascii="Times New Roman" w:hAnsi="Times New Roman" w:cs="Times New Roman"/>
                <w:w w:val="90"/>
                <w:sz w:val="21"/>
                <w:szCs w:val="21"/>
                <w:highlight w:val="none"/>
              </w:rPr>
            </w:pPr>
          </w:p>
        </w:tc>
        <w:tc>
          <w:tcPr>
            <w:tcW w:w="583" w:type="dxa"/>
            <w:tcBorders>
              <w:top w:val="single" w:color="000000" w:sz="6" w:space="0"/>
              <w:left w:val="single" w:color="000000" w:sz="6" w:space="0"/>
              <w:bottom w:val="single" w:color="000000" w:sz="6" w:space="0"/>
              <w:right w:val="single" w:color="000000" w:sz="6" w:space="0"/>
            </w:tcBorders>
            <w:vAlign w:val="center"/>
          </w:tcPr>
          <w:p w14:paraId="1150A86B">
            <w:pPr>
              <w:spacing w:line="240" w:lineRule="auto"/>
              <w:ind w:firstLine="0" w:firstLineChars="0"/>
              <w:jc w:val="center"/>
              <w:rPr>
                <w:rFonts w:hint="default" w:ascii="Times New Roman" w:hAnsi="Times New Roman" w:cs="Times New Roman"/>
                <w:w w:val="90"/>
                <w:sz w:val="21"/>
                <w:szCs w:val="21"/>
                <w:highlight w:val="none"/>
              </w:rPr>
            </w:pPr>
          </w:p>
        </w:tc>
        <w:tc>
          <w:tcPr>
            <w:tcW w:w="609" w:type="dxa"/>
            <w:tcBorders>
              <w:top w:val="single" w:color="000000" w:sz="6" w:space="0"/>
              <w:left w:val="single" w:color="000000" w:sz="6" w:space="0"/>
              <w:bottom w:val="single" w:color="000000" w:sz="6" w:space="0"/>
              <w:right w:val="single" w:color="000000" w:sz="6" w:space="0"/>
            </w:tcBorders>
            <w:vAlign w:val="center"/>
          </w:tcPr>
          <w:p w14:paraId="518FD28C">
            <w:pPr>
              <w:spacing w:line="240" w:lineRule="auto"/>
              <w:ind w:firstLine="0" w:firstLineChars="0"/>
              <w:jc w:val="center"/>
              <w:rPr>
                <w:rFonts w:hint="default" w:ascii="Times New Roman" w:hAnsi="Times New Roman" w:cs="Times New Roman"/>
                <w:w w:val="90"/>
                <w:sz w:val="21"/>
                <w:szCs w:val="21"/>
                <w:highlight w:val="none"/>
              </w:rPr>
            </w:pPr>
          </w:p>
        </w:tc>
        <w:tc>
          <w:tcPr>
            <w:tcW w:w="758" w:type="dxa"/>
            <w:tcBorders>
              <w:top w:val="single" w:color="000000" w:sz="6" w:space="0"/>
              <w:left w:val="single" w:color="000000" w:sz="6" w:space="0"/>
              <w:bottom w:val="single" w:color="000000" w:sz="6" w:space="0"/>
              <w:right w:val="single" w:color="000000" w:sz="6" w:space="0"/>
            </w:tcBorders>
            <w:vAlign w:val="center"/>
          </w:tcPr>
          <w:p w14:paraId="167E93B4">
            <w:pPr>
              <w:spacing w:line="240" w:lineRule="auto"/>
              <w:ind w:firstLine="0" w:firstLineChars="0"/>
              <w:jc w:val="center"/>
              <w:rPr>
                <w:rFonts w:hint="default" w:ascii="Times New Roman" w:hAnsi="Times New Roman" w:cs="Times New Roman"/>
                <w:w w:val="90"/>
                <w:sz w:val="21"/>
                <w:szCs w:val="21"/>
                <w:highlight w:val="none"/>
              </w:rPr>
            </w:pPr>
          </w:p>
        </w:tc>
        <w:tc>
          <w:tcPr>
            <w:tcW w:w="747" w:type="dxa"/>
            <w:tcBorders>
              <w:top w:val="single" w:color="000000" w:sz="6" w:space="0"/>
              <w:left w:val="single" w:color="000000" w:sz="6" w:space="0"/>
              <w:bottom w:val="single" w:color="000000" w:sz="6" w:space="0"/>
              <w:right w:val="single" w:color="000000" w:sz="6" w:space="0"/>
            </w:tcBorders>
            <w:vAlign w:val="center"/>
          </w:tcPr>
          <w:p w14:paraId="39E20FD6">
            <w:pPr>
              <w:spacing w:line="240" w:lineRule="auto"/>
              <w:ind w:firstLine="0" w:firstLineChars="0"/>
              <w:jc w:val="center"/>
              <w:rPr>
                <w:rFonts w:hint="default" w:ascii="Times New Roman" w:hAnsi="Times New Roman" w:cs="Times New Roman"/>
                <w:w w:val="90"/>
                <w:sz w:val="21"/>
                <w:szCs w:val="21"/>
                <w:highlight w:val="none"/>
              </w:rPr>
            </w:pPr>
          </w:p>
        </w:tc>
        <w:tc>
          <w:tcPr>
            <w:tcW w:w="628" w:type="dxa"/>
            <w:tcBorders>
              <w:top w:val="single" w:color="000000" w:sz="6" w:space="0"/>
              <w:left w:val="single" w:color="000000" w:sz="6" w:space="0"/>
              <w:bottom w:val="single" w:color="000000" w:sz="6" w:space="0"/>
              <w:right w:val="single" w:color="000000" w:sz="6" w:space="0"/>
            </w:tcBorders>
            <w:vAlign w:val="center"/>
          </w:tcPr>
          <w:p w14:paraId="7B88B5F5">
            <w:pPr>
              <w:spacing w:line="240" w:lineRule="auto"/>
              <w:ind w:firstLine="0" w:firstLineChars="0"/>
              <w:jc w:val="center"/>
              <w:rPr>
                <w:rFonts w:hint="default" w:ascii="Times New Roman" w:hAnsi="Times New Roman" w:cs="Times New Roman"/>
                <w:w w:val="90"/>
                <w:sz w:val="21"/>
                <w:szCs w:val="21"/>
                <w:highlight w:val="none"/>
              </w:rPr>
            </w:pPr>
          </w:p>
        </w:tc>
      </w:tr>
    </w:tbl>
    <w:p w14:paraId="4C4E39E1">
      <w:pPr>
        <w:spacing w:before="111" w:beforeLines="25"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黑体" w:cs="Times New Roman"/>
          <w:sz w:val="21"/>
          <w:szCs w:val="21"/>
          <w:highlight w:val="none"/>
        </w:rPr>
        <w:t>注：</w:t>
      </w:r>
      <w:r>
        <w:rPr>
          <w:rFonts w:hint="default" w:ascii="Times New Roman" w:hAnsi="Times New Roman" w:eastAsia="楷体_GB2312" w:cs="Times New Roman"/>
          <w:sz w:val="21"/>
          <w:szCs w:val="21"/>
          <w:highlight w:val="none"/>
        </w:rPr>
        <w:t>1. 本表中需填写如下两方面相关信息：</w:t>
      </w:r>
    </w:p>
    <w:p w14:paraId="4FEAAF45">
      <w:pPr>
        <w:numPr>
          <w:ilvl w:val="0"/>
          <w:numId w:val="1"/>
        </w:numPr>
        <w:spacing w:line="312" w:lineRule="auto"/>
        <w:ind w:left="996" w:leftChars="295" w:right="320" w:rightChars="100" w:hanging="52" w:hangingChars="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当年新签订的以转让、许可、作价投资方式转化成果的合同相关信息；</w:t>
      </w:r>
    </w:p>
    <w:p w14:paraId="4CF339B8">
      <w:pPr>
        <w:numPr>
          <w:ilvl w:val="0"/>
          <w:numId w:val="1"/>
        </w:numPr>
        <w:spacing w:line="312" w:lineRule="auto"/>
        <w:ind w:left="996" w:leftChars="295" w:right="320" w:rightChars="100" w:hanging="52" w:hangingChars="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往年签订但当年有到账的以转让、许可、作价投资方式转化成果的合同相关信息。</w:t>
      </w:r>
    </w:p>
    <w:p w14:paraId="312DC6EC">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2.“对应成果名称”为某项已签订合同涉及的科技成果名称，若某项合同含有成果数太多，可列举几项主要成果名称，如：XX等XX项成果。“对应专利申请号”为选填项，合同若不涉及或相关信息较敏感可不填，其他情况请填写，如涉及多个专利选最重要的3项填写。</w:t>
      </w:r>
    </w:p>
    <w:p w14:paraId="5D1CA484">
      <w:pPr>
        <w:spacing w:line="312" w:lineRule="auto"/>
        <w:ind w:left="1002" w:leftChars="100" w:right="320" w:rightChars="100" w:hanging="682" w:hangingChars="325"/>
        <w:rPr>
          <w:rFonts w:hint="default" w:ascii="Times New Roman" w:hAnsi="Times New Roman" w:eastAsia="楷体_GB2312" w:cs="Times New Roman"/>
          <w:spacing w:val="4"/>
          <w:sz w:val="21"/>
          <w:szCs w:val="21"/>
          <w:highlight w:val="none"/>
        </w:rPr>
      </w:pPr>
      <w:r>
        <w:rPr>
          <w:rFonts w:hint="default" w:ascii="Times New Roman" w:hAnsi="Times New Roman" w:eastAsia="楷体_GB2312" w:cs="Times New Roman"/>
          <w:sz w:val="21"/>
          <w:szCs w:val="21"/>
          <w:highlight w:val="none"/>
        </w:rPr>
        <w:t xml:space="preserve">    3.“</w:t>
      </w:r>
      <w:r>
        <w:rPr>
          <w:rFonts w:hint="default" w:ascii="Times New Roman" w:hAnsi="Times New Roman" w:eastAsia="楷体_GB2312" w:cs="Times New Roman"/>
          <w:spacing w:val="4"/>
          <w:sz w:val="21"/>
          <w:szCs w:val="21"/>
          <w:highlight w:val="none"/>
        </w:rPr>
        <w:t>合同金额”为某项成果转化当年新签订的单项合同金额，若某项成果转化当年签订多份合同，则应列出每份合同相关信息；若合同为多方联合转化签订，则只填写本单位涉及金额。“合同金额”一项只填写当年新签订的合同金额信息，往年签订的成果转化合同当年发生到账的，“合同金额”一项填“0”。若有以销售提成方式约定科技成果转化金额的情况，例如“500万元+专利技术药品年销售额3％”“30万元+每套设备5万元销售提成”等，则“合同金额”仅填写“500”万元、“30”万元即可，无需折算销售提成。</w:t>
      </w:r>
    </w:p>
    <w:p w14:paraId="61F9FCEF">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4.“当年到账金额”为某项成果转化当年新签订或往年签订的合同在当年实际到账金额，若某项成果转化当年有多份合同到账，则应列出每份合同当年到账相关信息，请填写具体数字。以作价投资方式转化科技成果的当年到账金额只填写实际现金到账金额，如分红、股权退出变现。</w:t>
      </w:r>
    </w:p>
    <w:p w14:paraId="12E93436">
      <w:pPr>
        <w:spacing w:line="312" w:lineRule="auto"/>
        <w:ind w:left="1002" w:leftChars="100" w:right="320" w:rightChars="100" w:hanging="682" w:hangingChars="325"/>
        <w:rPr>
          <w:rFonts w:hint="default" w:ascii="Times New Roman" w:hAnsi="Times New Roman" w:eastAsia="楷体_GB2312" w:cs="Times New Roman"/>
          <w:spacing w:val="5"/>
          <w:sz w:val="21"/>
          <w:szCs w:val="21"/>
          <w:highlight w:val="none"/>
        </w:rPr>
      </w:pPr>
      <w:r>
        <w:rPr>
          <w:rFonts w:hint="default" w:ascii="Times New Roman" w:hAnsi="Times New Roman" w:eastAsia="楷体_GB2312" w:cs="Times New Roman"/>
          <w:sz w:val="21"/>
          <w:szCs w:val="21"/>
          <w:highlight w:val="none"/>
        </w:rPr>
        <w:t xml:space="preserve">    5.“</w:t>
      </w:r>
      <w:r>
        <w:rPr>
          <w:rFonts w:hint="default" w:ascii="Times New Roman" w:hAnsi="Times New Roman" w:eastAsia="楷体_GB2312" w:cs="Times New Roman"/>
          <w:spacing w:val="5"/>
          <w:sz w:val="21"/>
          <w:szCs w:val="21"/>
          <w:highlight w:val="none"/>
        </w:rPr>
        <w:t>转化方式”为某项已签订合同中约定的转化方式，如若是单一转化方式，请选“转让”、“许可”或“作价投资”，如若是多种转化方式的组合，请选择“其他”。</w:t>
      </w:r>
    </w:p>
    <w:p w14:paraId="1F2BE641">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6.“是否评估”指采取协议定价、挂牌交易、拍卖以及其他定价方式对科技成果定价时，是否进行过评估。</w:t>
      </w:r>
    </w:p>
    <w:p w14:paraId="34CDF2AC">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7.“转化至单位名称”为选填项，若转化至单位名称较敏感可不填，其他情况请填写。</w:t>
      </w:r>
    </w:p>
    <w:p w14:paraId="680AE152">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8.“转化至单位类型”请选择该项合同中对应科技成果的转化去向。“中小微企业”和“大型企业”标准参考《统计上大中小微型企业划分办法（2017）》（国统字〔2017〕213号），“国有企业”标准参考《关于市场主体统计分类的划分规定》(国统字〔2023〕14号)，非国有企业均归类为“其他企业”。</w:t>
      </w:r>
    </w:p>
    <w:p w14:paraId="757D55FF">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9.“该成果应用的行业领域”标准参考《国民经济行业分类》（GB/T 4754-2017）中门类分类标准。</w:t>
      </w:r>
    </w:p>
    <w:p w14:paraId="7E991551">
      <w:pPr>
        <w:spacing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10.“受财政资助类型”为某项合同内对应成果在研发及转化过程中受中央财政及地方财政资助类型。受“中央财政”资助类型可多选，若受五大类科技计划之外的中央财政资助则选“其他”，并填写具体科技计划名称，若未受到中央财政资助，请选“无”；若受到地方财政资助，请填写受“地方财政资助科技计划名称”，或未受到地方财政资助，请填写“无”。如果项目受到中央财政资助，将最主要的财政资助项目编号和名称填入“财政资助项目立项编号”和“财政资助项目立项名称”中，受多个财政项目资助选最重要的一项填写即可，若相关项目较敏感可不填，其他情况请填写。</w:t>
      </w:r>
    </w:p>
    <w:p w14:paraId="3DE7BC8E">
      <w:pPr>
        <w:spacing w:line="312" w:lineRule="auto"/>
        <w:ind w:left="1107" w:leftChars="100" w:right="320" w:rightChars="100" w:hanging="787" w:hangingChars="3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11. 本表当年新签订合同的合同项数与“（一）科技成果转移转化总体情况”中的一、二、三项小计“合同总项数”相同。</w:t>
      </w:r>
    </w:p>
    <w:p w14:paraId="75EA53BF">
      <w:pPr>
        <w:spacing w:line="312" w:lineRule="auto"/>
        <w:ind w:left="1107" w:leftChars="100" w:right="320" w:rightChars="100" w:hanging="787" w:hangingChars="3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12. 本表当年新签订合同的“合同金额”的合计与“（一）科技成果转移转化总体情况”中的一、二、三项小计“合同总金额”相同。</w:t>
      </w:r>
    </w:p>
    <w:p w14:paraId="7BBC5144">
      <w:pPr>
        <w:spacing w:line="312" w:lineRule="auto"/>
        <w:ind w:left="1107" w:leftChars="100" w:right="320" w:rightChars="100" w:hanging="787" w:hangingChars="37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13. 本表受财政、中央财政资助成果的新签订合同金额合计值应分别与“（一）科技成果转移转化总体情况”中的一、二、三项小计对应“财政资助”、“中央财政资助”金额相同。</w:t>
      </w:r>
    </w:p>
    <w:p w14:paraId="40EC6AFE">
      <w:pPr>
        <w:ind w:firstLine="640"/>
        <w:rPr>
          <w:rFonts w:hint="default" w:ascii="Times New Roman" w:hAnsi="Times New Roman" w:cs="Times New Roman"/>
          <w:highlight w:val="none"/>
        </w:rPr>
      </w:pPr>
    </w:p>
    <w:p w14:paraId="19456BEE">
      <w:pPr>
        <w:spacing w:line="300" w:lineRule="auto"/>
        <w:ind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表2：技术开发、咨询、服务项目</w:t>
      </w:r>
    </w:p>
    <w:p w14:paraId="7902D757">
      <w:pPr>
        <w:spacing w:line="300" w:lineRule="auto"/>
        <w:ind w:firstLine="0" w:firstLineChars="0"/>
        <w:jc w:val="center"/>
        <w:rPr>
          <w:rFonts w:hint="default" w:ascii="Times New Roman" w:hAnsi="Times New Roman" w:eastAsia="黑体" w:cs="Times New Roman"/>
          <w:sz w:val="10"/>
          <w:szCs w:val="10"/>
          <w:highlight w:val="none"/>
        </w:rPr>
      </w:pPr>
    </w:p>
    <w:tbl>
      <w:tblPr>
        <w:tblStyle w:val="10"/>
        <w:tblW w:w="8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28" w:type="dxa"/>
          <w:left w:w="28" w:type="dxa"/>
          <w:bottom w:w="28" w:type="dxa"/>
          <w:right w:w="28" w:type="dxa"/>
        </w:tblCellMar>
      </w:tblPr>
      <w:tblGrid>
        <w:gridCol w:w="486"/>
        <w:gridCol w:w="1190"/>
        <w:gridCol w:w="880"/>
        <w:gridCol w:w="880"/>
        <w:gridCol w:w="880"/>
        <w:gridCol w:w="1203"/>
        <w:gridCol w:w="933"/>
        <w:gridCol w:w="1066"/>
        <w:gridCol w:w="986"/>
      </w:tblGrid>
      <w:tr w14:paraId="3E9F9FE2">
        <w:tblPrEx>
          <w:tblCellMar>
            <w:top w:w="28" w:type="dxa"/>
            <w:left w:w="28" w:type="dxa"/>
            <w:bottom w:w="28" w:type="dxa"/>
            <w:right w:w="28" w:type="dxa"/>
          </w:tblCellMar>
        </w:tblPrEx>
        <w:trPr>
          <w:trHeight w:val="510" w:hRule="atLeast"/>
          <w:jc w:val="center"/>
        </w:trPr>
        <w:tc>
          <w:tcPr>
            <w:tcW w:w="286" w:type="pct"/>
            <w:tcBorders>
              <w:top w:val="single" w:color="000000" w:sz="6" w:space="0"/>
              <w:left w:val="single" w:color="000000" w:sz="6" w:space="0"/>
              <w:bottom w:val="single" w:color="000000" w:sz="6" w:space="0"/>
              <w:right w:val="single" w:color="000000" w:sz="6" w:space="0"/>
            </w:tcBorders>
            <w:vAlign w:val="center"/>
          </w:tcPr>
          <w:p w14:paraId="16845B6A">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699" w:type="pct"/>
            <w:tcBorders>
              <w:top w:val="single" w:color="000000" w:sz="6" w:space="0"/>
              <w:left w:val="single" w:color="000000" w:sz="6" w:space="0"/>
              <w:bottom w:val="single" w:color="000000" w:sz="6" w:space="0"/>
              <w:right w:val="single" w:color="000000" w:sz="6" w:space="0"/>
            </w:tcBorders>
            <w:vAlign w:val="center"/>
          </w:tcPr>
          <w:p w14:paraId="34C66338">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技术开发、咨询、服务项目名称</w:t>
            </w:r>
          </w:p>
        </w:tc>
        <w:tc>
          <w:tcPr>
            <w:tcW w:w="517" w:type="pct"/>
            <w:tcBorders>
              <w:top w:val="single" w:color="000000" w:sz="6" w:space="0"/>
              <w:left w:val="single" w:color="000000" w:sz="6" w:space="0"/>
              <w:bottom w:val="single" w:color="000000" w:sz="6" w:space="0"/>
              <w:right w:val="single" w:color="000000" w:sz="6" w:space="0"/>
            </w:tcBorders>
            <w:vAlign w:val="center"/>
          </w:tcPr>
          <w:p w14:paraId="7B0F1CA2">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委托单位名称（选填）</w:t>
            </w:r>
          </w:p>
        </w:tc>
        <w:tc>
          <w:tcPr>
            <w:tcW w:w="517" w:type="pct"/>
            <w:tcBorders>
              <w:top w:val="single" w:color="000000" w:sz="6" w:space="0"/>
              <w:left w:val="single" w:color="000000" w:sz="6" w:space="0"/>
              <w:bottom w:val="single" w:color="000000" w:sz="6" w:space="0"/>
              <w:right w:val="single" w:color="000000" w:sz="6" w:space="0"/>
            </w:tcBorders>
            <w:vAlign w:val="center"/>
          </w:tcPr>
          <w:p w14:paraId="702A6C82">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委托单位类型</w:t>
            </w:r>
          </w:p>
        </w:tc>
        <w:tc>
          <w:tcPr>
            <w:tcW w:w="517" w:type="pct"/>
            <w:tcBorders>
              <w:top w:val="single" w:color="000000" w:sz="6" w:space="0"/>
              <w:left w:val="single" w:color="000000" w:sz="6" w:space="0"/>
              <w:bottom w:val="single" w:color="000000" w:sz="6" w:space="0"/>
              <w:right w:val="single" w:color="000000" w:sz="6" w:space="0"/>
            </w:tcBorders>
            <w:vAlign w:val="center"/>
          </w:tcPr>
          <w:p w14:paraId="57F9ED96">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委托单位所在地</w:t>
            </w:r>
          </w:p>
        </w:tc>
        <w:tc>
          <w:tcPr>
            <w:tcW w:w="707" w:type="pct"/>
            <w:tcBorders>
              <w:top w:val="single" w:color="000000" w:sz="6" w:space="0"/>
              <w:left w:val="single" w:color="000000" w:sz="6" w:space="0"/>
              <w:bottom w:val="single" w:color="000000" w:sz="6" w:space="0"/>
              <w:right w:val="single" w:color="000000" w:sz="6" w:space="0"/>
            </w:tcBorders>
            <w:vAlign w:val="center"/>
          </w:tcPr>
          <w:p w14:paraId="783D5097">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该成果应用的行业领域</w:t>
            </w:r>
          </w:p>
        </w:tc>
        <w:tc>
          <w:tcPr>
            <w:tcW w:w="548" w:type="pct"/>
            <w:tcBorders>
              <w:top w:val="single" w:color="000000" w:sz="6" w:space="0"/>
              <w:left w:val="single" w:color="000000" w:sz="6" w:space="0"/>
              <w:bottom w:val="single" w:color="000000" w:sz="6" w:space="0"/>
              <w:right w:val="single" w:color="000000" w:sz="6" w:space="0"/>
            </w:tcBorders>
            <w:vAlign w:val="center"/>
          </w:tcPr>
          <w:p w14:paraId="2F705F96">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合同金额</w:t>
            </w:r>
          </w:p>
          <w:p w14:paraId="754EAB24">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（万元）</w:t>
            </w:r>
          </w:p>
        </w:tc>
        <w:tc>
          <w:tcPr>
            <w:tcW w:w="626" w:type="pct"/>
            <w:tcBorders>
              <w:top w:val="single" w:color="000000" w:sz="6" w:space="0"/>
              <w:left w:val="single" w:color="000000" w:sz="6" w:space="0"/>
              <w:bottom w:val="single" w:color="000000" w:sz="6" w:space="0"/>
              <w:right w:val="single" w:color="000000" w:sz="6" w:space="0"/>
            </w:tcBorders>
            <w:vAlign w:val="center"/>
          </w:tcPr>
          <w:p w14:paraId="13D099CE">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当年到账金额</w:t>
            </w:r>
          </w:p>
          <w:p w14:paraId="0A8123E9">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（万元）</w:t>
            </w:r>
          </w:p>
        </w:tc>
        <w:tc>
          <w:tcPr>
            <w:tcW w:w="579" w:type="pct"/>
            <w:tcBorders>
              <w:top w:val="single" w:color="000000" w:sz="6" w:space="0"/>
              <w:left w:val="single" w:color="000000" w:sz="6" w:space="0"/>
              <w:bottom w:val="single" w:color="000000" w:sz="6" w:space="0"/>
              <w:right w:val="single" w:color="000000" w:sz="6" w:space="0"/>
            </w:tcBorders>
            <w:vAlign w:val="center"/>
          </w:tcPr>
          <w:p w14:paraId="1B57AC13">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是否为新签订合同</w:t>
            </w:r>
          </w:p>
        </w:tc>
      </w:tr>
      <w:tr w14:paraId="6C607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tcBorders>
              <w:top w:val="single" w:color="000000" w:sz="6" w:space="0"/>
              <w:left w:val="single" w:color="000000" w:sz="6" w:space="0"/>
              <w:bottom w:val="single" w:color="000000" w:sz="6" w:space="0"/>
              <w:right w:val="single" w:color="000000" w:sz="6" w:space="0"/>
            </w:tcBorders>
            <w:vAlign w:val="center"/>
          </w:tcPr>
          <w:p w14:paraId="6C112E2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699" w:type="pct"/>
            <w:tcBorders>
              <w:top w:val="single" w:color="000000" w:sz="6" w:space="0"/>
              <w:left w:val="single" w:color="000000" w:sz="6" w:space="0"/>
              <w:bottom w:val="single" w:color="000000" w:sz="6" w:space="0"/>
              <w:right w:val="single" w:color="000000" w:sz="6" w:space="0"/>
            </w:tcBorders>
            <w:vAlign w:val="center"/>
          </w:tcPr>
          <w:p w14:paraId="70489EFE">
            <w:pPr>
              <w:spacing w:line="240" w:lineRule="auto"/>
              <w:ind w:firstLine="0" w:firstLineChars="0"/>
              <w:jc w:val="center"/>
              <w:rPr>
                <w:rFonts w:hint="default" w:ascii="Times New Roman" w:hAnsi="Times New Roman" w:cs="Times New Roman"/>
                <w:sz w:val="21"/>
                <w:szCs w:val="21"/>
                <w:highlight w:val="none"/>
              </w:rPr>
            </w:pPr>
          </w:p>
        </w:tc>
        <w:tc>
          <w:tcPr>
            <w:tcW w:w="517" w:type="pct"/>
            <w:tcBorders>
              <w:top w:val="single" w:color="000000" w:sz="6" w:space="0"/>
              <w:left w:val="single" w:color="000000" w:sz="6" w:space="0"/>
              <w:bottom w:val="single" w:color="000000" w:sz="6" w:space="0"/>
              <w:right w:val="single" w:color="000000" w:sz="6" w:space="0"/>
            </w:tcBorders>
            <w:vAlign w:val="center"/>
          </w:tcPr>
          <w:p w14:paraId="47B11776">
            <w:pPr>
              <w:spacing w:line="240" w:lineRule="auto"/>
              <w:ind w:firstLine="0" w:firstLineChars="0"/>
              <w:jc w:val="center"/>
              <w:rPr>
                <w:rFonts w:hint="default" w:ascii="Times New Roman" w:hAnsi="Times New Roman" w:cs="Times New Roman"/>
                <w:sz w:val="21"/>
                <w:szCs w:val="21"/>
                <w:highlight w:val="none"/>
              </w:rPr>
            </w:pPr>
          </w:p>
        </w:tc>
        <w:tc>
          <w:tcPr>
            <w:tcW w:w="517" w:type="pct"/>
            <w:tcBorders>
              <w:top w:val="single" w:color="000000" w:sz="6" w:space="0"/>
              <w:left w:val="single" w:color="000000" w:sz="6" w:space="0"/>
              <w:bottom w:val="single" w:color="000000" w:sz="6" w:space="0"/>
              <w:right w:val="single" w:color="000000" w:sz="6" w:space="0"/>
            </w:tcBorders>
            <w:vAlign w:val="center"/>
          </w:tcPr>
          <w:p w14:paraId="24C38EB7">
            <w:pPr>
              <w:spacing w:line="240" w:lineRule="auto"/>
              <w:ind w:firstLine="0" w:firstLineChars="0"/>
              <w:jc w:val="center"/>
              <w:rPr>
                <w:rFonts w:hint="default" w:ascii="Times New Roman" w:hAnsi="Times New Roman" w:cs="Times New Roman"/>
                <w:sz w:val="21"/>
                <w:szCs w:val="21"/>
                <w:highlight w:val="none"/>
              </w:rPr>
            </w:pPr>
          </w:p>
        </w:tc>
        <w:tc>
          <w:tcPr>
            <w:tcW w:w="517" w:type="pct"/>
            <w:tcBorders>
              <w:top w:val="single" w:color="000000" w:sz="6" w:space="0"/>
              <w:left w:val="single" w:color="000000" w:sz="6" w:space="0"/>
              <w:bottom w:val="single" w:color="000000" w:sz="6" w:space="0"/>
              <w:right w:val="single" w:color="000000" w:sz="6" w:space="0"/>
            </w:tcBorders>
            <w:vAlign w:val="center"/>
          </w:tcPr>
          <w:p w14:paraId="20C6FF97">
            <w:pPr>
              <w:spacing w:line="240" w:lineRule="auto"/>
              <w:ind w:firstLine="0" w:firstLineChars="0"/>
              <w:jc w:val="center"/>
              <w:rPr>
                <w:rFonts w:hint="default" w:ascii="Times New Roman" w:hAnsi="Times New Roman" w:cs="Times New Roman"/>
                <w:sz w:val="21"/>
                <w:szCs w:val="21"/>
                <w:highlight w:val="none"/>
              </w:rPr>
            </w:pPr>
          </w:p>
        </w:tc>
        <w:tc>
          <w:tcPr>
            <w:tcW w:w="707" w:type="pct"/>
            <w:tcBorders>
              <w:top w:val="single" w:color="000000" w:sz="6" w:space="0"/>
              <w:left w:val="single" w:color="000000" w:sz="6" w:space="0"/>
              <w:bottom w:val="single" w:color="000000" w:sz="6" w:space="0"/>
              <w:right w:val="single" w:color="000000" w:sz="6" w:space="0"/>
            </w:tcBorders>
            <w:vAlign w:val="center"/>
          </w:tcPr>
          <w:p w14:paraId="1C51363B">
            <w:pPr>
              <w:spacing w:line="240" w:lineRule="auto"/>
              <w:ind w:firstLine="0" w:firstLineChars="0"/>
              <w:jc w:val="center"/>
              <w:rPr>
                <w:rFonts w:hint="default" w:ascii="Times New Roman" w:hAnsi="Times New Roman" w:cs="Times New Roman"/>
                <w:sz w:val="21"/>
                <w:szCs w:val="21"/>
                <w:highlight w:val="none"/>
              </w:rPr>
            </w:pPr>
          </w:p>
        </w:tc>
        <w:tc>
          <w:tcPr>
            <w:tcW w:w="548" w:type="pct"/>
            <w:tcBorders>
              <w:top w:val="single" w:color="000000" w:sz="6" w:space="0"/>
              <w:left w:val="single" w:color="000000" w:sz="6" w:space="0"/>
              <w:bottom w:val="single" w:color="000000" w:sz="6" w:space="0"/>
              <w:right w:val="single" w:color="000000" w:sz="6" w:space="0"/>
            </w:tcBorders>
            <w:vAlign w:val="center"/>
          </w:tcPr>
          <w:p w14:paraId="59E369C7">
            <w:pPr>
              <w:spacing w:line="240" w:lineRule="auto"/>
              <w:ind w:firstLine="0" w:firstLineChars="0"/>
              <w:jc w:val="center"/>
              <w:rPr>
                <w:rFonts w:hint="default" w:ascii="Times New Roman" w:hAnsi="Times New Roman" w:cs="Times New Roman"/>
                <w:sz w:val="21"/>
                <w:szCs w:val="21"/>
                <w:highlight w:val="none"/>
              </w:rPr>
            </w:pPr>
          </w:p>
        </w:tc>
        <w:tc>
          <w:tcPr>
            <w:tcW w:w="626" w:type="pct"/>
            <w:tcBorders>
              <w:top w:val="single" w:color="000000" w:sz="6" w:space="0"/>
              <w:left w:val="single" w:color="000000" w:sz="6" w:space="0"/>
              <w:bottom w:val="single" w:color="000000" w:sz="6" w:space="0"/>
              <w:right w:val="single" w:color="000000" w:sz="6" w:space="0"/>
            </w:tcBorders>
            <w:vAlign w:val="center"/>
          </w:tcPr>
          <w:p w14:paraId="57752E5E">
            <w:pPr>
              <w:spacing w:line="240" w:lineRule="auto"/>
              <w:ind w:firstLine="0" w:firstLineChars="0"/>
              <w:jc w:val="center"/>
              <w:rPr>
                <w:rFonts w:hint="default" w:ascii="Times New Roman" w:hAnsi="Times New Roman" w:cs="Times New Roman"/>
                <w:sz w:val="21"/>
                <w:szCs w:val="21"/>
                <w:highlight w:val="none"/>
              </w:rPr>
            </w:pPr>
          </w:p>
        </w:tc>
        <w:tc>
          <w:tcPr>
            <w:tcW w:w="579" w:type="pct"/>
            <w:tcBorders>
              <w:top w:val="single" w:color="000000" w:sz="6" w:space="0"/>
              <w:left w:val="single" w:color="000000" w:sz="6" w:space="0"/>
              <w:bottom w:val="single" w:color="000000" w:sz="6" w:space="0"/>
              <w:right w:val="single" w:color="000000" w:sz="6" w:space="0"/>
            </w:tcBorders>
            <w:vAlign w:val="center"/>
          </w:tcPr>
          <w:p w14:paraId="19D9C356">
            <w:pPr>
              <w:spacing w:line="240" w:lineRule="auto"/>
              <w:ind w:firstLine="0" w:firstLineChars="0"/>
              <w:jc w:val="center"/>
              <w:rPr>
                <w:rFonts w:hint="default" w:ascii="Times New Roman" w:hAnsi="Times New Roman" w:cs="Times New Roman"/>
                <w:sz w:val="21"/>
                <w:szCs w:val="21"/>
                <w:highlight w:val="none"/>
              </w:rPr>
            </w:pPr>
          </w:p>
        </w:tc>
      </w:tr>
      <w:tr w14:paraId="6E0A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tcBorders>
              <w:top w:val="single" w:color="000000" w:sz="6" w:space="0"/>
              <w:left w:val="single" w:color="000000" w:sz="6" w:space="0"/>
              <w:bottom w:val="single" w:color="000000" w:sz="6" w:space="0"/>
              <w:right w:val="single" w:color="000000" w:sz="6" w:space="0"/>
            </w:tcBorders>
            <w:vAlign w:val="center"/>
          </w:tcPr>
          <w:p w14:paraId="6E69A2F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699" w:type="pct"/>
            <w:tcBorders>
              <w:top w:val="single" w:color="000000" w:sz="6" w:space="0"/>
              <w:left w:val="single" w:color="000000" w:sz="6" w:space="0"/>
              <w:bottom w:val="single" w:color="000000" w:sz="6" w:space="0"/>
              <w:right w:val="single" w:color="000000" w:sz="6" w:space="0"/>
            </w:tcBorders>
            <w:vAlign w:val="center"/>
          </w:tcPr>
          <w:p w14:paraId="5FFD8A47">
            <w:pPr>
              <w:spacing w:line="240" w:lineRule="auto"/>
              <w:ind w:firstLine="0" w:firstLineChars="0"/>
              <w:jc w:val="center"/>
              <w:rPr>
                <w:rFonts w:hint="default" w:ascii="Times New Roman" w:hAnsi="Times New Roman" w:cs="Times New Roman"/>
                <w:sz w:val="21"/>
                <w:szCs w:val="21"/>
                <w:highlight w:val="none"/>
              </w:rPr>
            </w:pPr>
          </w:p>
        </w:tc>
        <w:tc>
          <w:tcPr>
            <w:tcW w:w="517" w:type="pct"/>
            <w:tcBorders>
              <w:top w:val="single" w:color="000000" w:sz="6" w:space="0"/>
              <w:left w:val="single" w:color="000000" w:sz="6" w:space="0"/>
              <w:bottom w:val="single" w:color="000000" w:sz="6" w:space="0"/>
              <w:right w:val="single" w:color="000000" w:sz="6" w:space="0"/>
            </w:tcBorders>
            <w:vAlign w:val="center"/>
          </w:tcPr>
          <w:p w14:paraId="5025066F">
            <w:pPr>
              <w:spacing w:line="240" w:lineRule="auto"/>
              <w:ind w:firstLine="0" w:firstLineChars="0"/>
              <w:jc w:val="center"/>
              <w:rPr>
                <w:rFonts w:hint="default" w:ascii="Times New Roman" w:hAnsi="Times New Roman" w:cs="Times New Roman"/>
                <w:sz w:val="21"/>
                <w:szCs w:val="21"/>
                <w:highlight w:val="none"/>
              </w:rPr>
            </w:pPr>
          </w:p>
        </w:tc>
        <w:tc>
          <w:tcPr>
            <w:tcW w:w="517" w:type="pct"/>
            <w:tcBorders>
              <w:top w:val="single" w:color="000000" w:sz="6" w:space="0"/>
              <w:left w:val="single" w:color="000000" w:sz="6" w:space="0"/>
              <w:bottom w:val="single" w:color="000000" w:sz="6" w:space="0"/>
              <w:right w:val="single" w:color="000000" w:sz="6" w:space="0"/>
            </w:tcBorders>
            <w:vAlign w:val="center"/>
          </w:tcPr>
          <w:p w14:paraId="1B2A1793">
            <w:pPr>
              <w:spacing w:line="240" w:lineRule="auto"/>
              <w:ind w:firstLine="0" w:firstLineChars="0"/>
              <w:jc w:val="center"/>
              <w:rPr>
                <w:rFonts w:hint="default" w:ascii="Times New Roman" w:hAnsi="Times New Roman" w:cs="Times New Roman"/>
                <w:sz w:val="21"/>
                <w:szCs w:val="21"/>
                <w:highlight w:val="none"/>
              </w:rPr>
            </w:pPr>
          </w:p>
        </w:tc>
        <w:tc>
          <w:tcPr>
            <w:tcW w:w="517" w:type="pct"/>
            <w:tcBorders>
              <w:top w:val="single" w:color="000000" w:sz="6" w:space="0"/>
              <w:left w:val="single" w:color="000000" w:sz="6" w:space="0"/>
              <w:bottom w:val="single" w:color="000000" w:sz="6" w:space="0"/>
              <w:right w:val="single" w:color="000000" w:sz="6" w:space="0"/>
            </w:tcBorders>
            <w:vAlign w:val="center"/>
          </w:tcPr>
          <w:p w14:paraId="2B40DA2E">
            <w:pPr>
              <w:spacing w:line="240" w:lineRule="auto"/>
              <w:ind w:firstLine="0" w:firstLineChars="0"/>
              <w:jc w:val="center"/>
              <w:rPr>
                <w:rFonts w:hint="default" w:ascii="Times New Roman" w:hAnsi="Times New Roman" w:cs="Times New Roman"/>
                <w:sz w:val="21"/>
                <w:szCs w:val="21"/>
                <w:highlight w:val="none"/>
              </w:rPr>
            </w:pPr>
          </w:p>
        </w:tc>
        <w:tc>
          <w:tcPr>
            <w:tcW w:w="707" w:type="pct"/>
            <w:tcBorders>
              <w:top w:val="single" w:color="000000" w:sz="6" w:space="0"/>
              <w:left w:val="single" w:color="000000" w:sz="6" w:space="0"/>
              <w:bottom w:val="single" w:color="000000" w:sz="6" w:space="0"/>
              <w:right w:val="single" w:color="000000" w:sz="6" w:space="0"/>
            </w:tcBorders>
            <w:vAlign w:val="center"/>
          </w:tcPr>
          <w:p w14:paraId="7E71FA8D">
            <w:pPr>
              <w:spacing w:line="240" w:lineRule="auto"/>
              <w:ind w:firstLine="0" w:firstLineChars="0"/>
              <w:jc w:val="center"/>
              <w:rPr>
                <w:rFonts w:hint="default" w:ascii="Times New Roman" w:hAnsi="Times New Roman" w:cs="Times New Roman"/>
                <w:sz w:val="21"/>
                <w:szCs w:val="21"/>
                <w:highlight w:val="none"/>
              </w:rPr>
            </w:pPr>
          </w:p>
        </w:tc>
        <w:tc>
          <w:tcPr>
            <w:tcW w:w="548" w:type="pct"/>
            <w:tcBorders>
              <w:top w:val="single" w:color="000000" w:sz="6" w:space="0"/>
              <w:left w:val="single" w:color="000000" w:sz="6" w:space="0"/>
              <w:bottom w:val="single" w:color="000000" w:sz="6" w:space="0"/>
              <w:right w:val="single" w:color="000000" w:sz="6" w:space="0"/>
            </w:tcBorders>
            <w:vAlign w:val="center"/>
          </w:tcPr>
          <w:p w14:paraId="5577C85C">
            <w:pPr>
              <w:spacing w:line="240" w:lineRule="auto"/>
              <w:ind w:firstLine="0" w:firstLineChars="0"/>
              <w:jc w:val="center"/>
              <w:rPr>
                <w:rFonts w:hint="default" w:ascii="Times New Roman" w:hAnsi="Times New Roman" w:cs="Times New Roman"/>
                <w:sz w:val="21"/>
                <w:szCs w:val="21"/>
                <w:highlight w:val="none"/>
              </w:rPr>
            </w:pPr>
          </w:p>
        </w:tc>
        <w:tc>
          <w:tcPr>
            <w:tcW w:w="626" w:type="pct"/>
            <w:tcBorders>
              <w:top w:val="single" w:color="000000" w:sz="6" w:space="0"/>
              <w:left w:val="single" w:color="000000" w:sz="6" w:space="0"/>
              <w:bottom w:val="single" w:color="000000" w:sz="6" w:space="0"/>
              <w:right w:val="single" w:color="000000" w:sz="6" w:space="0"/>
            </w:tcBorders>
            <w:vAlign w:val="center"/>
          </w:tcPr>
          <w:p w14:paraId="2EB055BE">
            <w:pPr>
              <w:spacing w:line="240" w:lineRule="auto"/>
              <w:ind w:firstLine="0" w:firstLineChars="0"/>
              <w:jc w:val="center"/>
              <w:rPr>
                <w:rFonts w:hint="default" w:ascii="Times New Roman" w:hAnsi="Times New Roman" w:cs="Times New Roman"/>
                <w:sz w:val="21"/>
                <w:szCs w:val="21"/>
                <w:highlight w:val="none"/>
              </w:rPr>
            </w:pPr>
          </w:p>
        </w:tc>
        <w:tc>
          <w:tcPr>
            <w:tcW w:w="579" w:type="pct"/>
            <w:tcBorders>
              <w:top w:val="single" w:color="000000" w:sz="6" w:space="0"/>
              <w:left w:val="single" w:color="000000" w:sz="6" w:space="0"/>
              <w:bottom w:val="single" w:color="000000" w:sz="6" w:space="0"/>
              <w:right w:val="single" w:color="000000" w:sz="6" w:space="0"/>
            </w:tcBorders>
            <w:vAlign w:val="center"/>
          </w:tcPr>
          <w:p w14:paraId="227B8074">
            <w:pPr>
              <w:spacing w:line="240" w:lineRule="auto"/>
              <w:ind w:firstLine="0" w:firstLineChars="0"/>
              <w:jc w:val="center"/>
              <w:rPr>
                <w:rFonts w:hint="default" w:ascii="Times New Roman" w:hAnsi="Times New Roman" w:cs="Times New Roman"/>
                <w:sz w:val="21"/>
                <w:szCs w:val="21"/>
                <w:highlight w:val="none"/>
              </w:rPr>
            </w:pPr>
          </w:p>
        </w:tc>
      </w:tr>
    </w:tbl>
    <w:p w14:paraId="4F449755">
      <w:pPr>
        <w:spacing w:before="111" w:beforeLines="25" w:line="312" w:lineRule="auto"/>
        <w:ind w:left="1002" w:leftChars="100" w:right="320" w:rightChars="100" w:hanging="682" w:hangingChars="325"/>
        <w:rPr>
          <w:rFonts w:hint="default" w:ascii="Times New Roman" w:hAnsi="Times New Roman" w:eastAsia="楷体_GB2312" w:cs="Times New Roman"/>
          <w:sz w:val="21"/>
          <w:szCs w:val="21"/>
          <w:highlight w:val="none"/>
        </w:rPr>
      </w:pPr>
      <w:r>
        <w:rPr>
          <w:rFonts w:hint="default" w:ascii="Times New Roman" w:hAnsi="Times New Roman" w:eastAsia="黑体" w:cs="Times New Roman"/>
          <w:sz w:val="21"/>
          <w:szCs w:val="21"/>
          <w:highlight w:val="none"/>
        </w:rPr>
        <w:t>注：</w:t>
      </w:r>
      <w:r>
        <w:rPr>
          <w:rFonts w:hint="default" w:ascii="Times New Roman" w:hAnsi="Times New Roman" w:eastAsia="楷体_GB2312" w:cs="Times New Roman"/>
          <w:sz w:val="21"/>
          <w:szCs w:val="21"/>
          <w:highlight w:val="none"/>
        </w:rPr>
        <w:t>1. 本表中需填写如下两方面相关信息：</w:t>
      </w:r>
    </w:p>
    <w:p w14:paraId="5B36785D">
      <w:pPr>
        <w:numPr>
          <w:ilvl w:val="0"/>
          <w:numId w:val="2"/>
        </w:numPr>
        <w:spacing w:line="312" w:lineRule="auto"/>
        <w:ind w:left="1273" w:leftChars="301" w:right="320" w:rightChars="100" w:hanging="310" w:hangingChars="148"/>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当年新签订合同中“合同金额”在100万元及以上的项目相关信息；</w:t>
      </w:r>
    </w:p>
    <w:p w14:paraId="0660953D">
      <w:pPr>
        <w:numPr>
          <w:ilvl w:val="0"/>
          <w:numId w:val="2"/>
        </w:numPr>
        <w:spacing w:line="312" w:lineRule="auto"/>
        <w:ind w:left="1273" w:leftChars="301" w:right="320" w:rightChars="100" w:hanging="310" w:hangingChars="148"/>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往年签订合同中“当年到账金额”在100万元及以上的项目相关信息。</w:t>
      </w:r>
    </w:p>
    <w:p w14:paraId="0186B947">
      <w:pPr>
        <w:spacing w:line="312" w:lineRule="auto"/>
        <w:ind w:left="971" w:leftChars="97" w:right="320" w:rightChars="100" w:hanging="661" w:hangingChars="31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2. 以上当年新签订项目合同金额合计等于或者小于第二部分（一）中“技术开发、咨询、服务项目合同金额”。</w:t>
      </w:r>
    </w:p>
    <w:p w14:paraId="0CF83258">
      <w:pPr>
        <w:spacing w:line="312" w:lineRule="auto"/>
        <w:ind w:left="967" w:leftChars="227" w:right="320" w:rightChars="100" w:hanging="241" w:hangingChars="11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3. 以上当年到账金额合计等于或者小于第二部分（一）中“技术开发、咨询、服务项目当年到账总金额”。</w:t>
      </w:r>
    </w:p>
    <w:p w14:paraId="03B2727C">
      <w:pPr>
        <w:spacing w:line="312" w:lineRule="auto"/>
        <w:ind w:left="952" w:leftChars="98" w:right="320" w:rightChars="100" w:hanging="638" w:hangingChars="304"/>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4. 往年签订但当年有到账的合同：“合同金额”填“0”，“当年到账金额”如实填写。</w:t>
      </w:r>
    </w:p>
    <w:p w14:paraId="47BA7689">
      <w:pPr>
        <w:spacing w:line="312" w:lineRule="auto"/>
        <w:ind w:left="952" w:leftChars="98" w:right="320" w:rightChars="100" w:hanging="638" w:hangingChars="304"/>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5.“委托单位名称”为选填项，若委托单位名称较敏感可不填，其他情况请填写。</w:t>
      </w:r>
    </w:p>
    <w:p w14:paraId="5253E7AC">
      <w:pPr>
        <w:spacing w:line="312" w:lineRule="auto"/>
        <w:ind w:left="952" w:leftChars="98" w:right="320" w:rightChars="100" w:hanging="638" w:hangingChars="304"/>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6.“委托单位类型”请选择该项合同中技术开发、咨询、服务项目的委托方类型。“中小微企业”和“大型企业”标准参考《统计上大中小微型企业划分办法（2017）》（国统字〔2017〕213号），“国有企业”标准参考《关于市场主体统计分类的划分规定》(国统字〔2023〕14号)，非国有企业均归类为“其他企业”。</w:t>
      </w:r>
    </w:p>
    <w:p w14:paraId="0DA24557">
      <w:pPr>
        <w:spacing w:line="312" w:lineRule="auto"/>
        <w:ind w:left="952" w:leftChars="98" w:right="320" w:rightChars="100" w:hanging="638" w:hangingChars="304"/>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7.“该成果应用的行业领域”标准参考《国民经济行业分类》（GB/T 4754-2017）中门类分类标准。</w:t>
      </w:r>
    </w:p>
    <w:p w14:paraId="0DCB10FC">
      <w:pPr>
        <w:spacing w:line="312" w:lineRule="auto"/>
        <w:ind w:left="740" w:leftChars="100" w:right="320" w:rightChars="100" w:hanging="420" w:hangingChars="200"/>
        <w:rPr>
          <w:rFonts w:hint="default" w:ascii="Times New Roman" w:hAnsi="Times New Roman" w:eastAsia="楷体_GB2312" w:cs="Times New Roman"/>
          <w:sz w:val="21"/>
          <w:szCs w:val="21"/>
          <w:highlight w:val="none"/>
        </w:rPr>
      </w:pPr>
    </w:p>
    <w:p w14:paraId="334C9C21">
      <w:pPr>
        <w:snapToGrid/>
        <w:spacing w:line="340" w:lineRule="exact"/>
        <w:ind w:left="800" w:leftChars="100" w:right="320" w:rightChars="100" w:hanging="480" w:hangingChars="200"/>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三、成果转化收入的分配情况</w:t>
      </w:r>
    </w:p>
    <w:p w14:paraId="341058AF">
      <w:pPr>
        <w:spacing w:line="240" w:lineRule="auto"/>
        <w:ind w:left="320" w:leftChars="100" w:right="320" w:rightChars="100" w:firstLine="0" w:firstLineChars="0"/>
        <w:rPr>
          <w:rFonts w:hint="default" w:ascii="Times New Roman" w:hAnsi="Times New Roman" w:eastAsia="黑体" w:cs="Times New Roman"/>
          <w:sz w:val="11"/>
          <w:szCs w:val="11"/>
          <w:highlight w:val="none"/>
        </w:rPr>
      </w:pPr>
    </w:p>
    <w:tbl>
      <w:tblPr>
        <w:tblStyle w:val="10"/>
        <w:tblW w:w="83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0"/>
        <w:gridCol w:w="1634"/>
        <w:gridCol w:w="1972"/>
        <w:gridCol w:w="19"/>
        <w:gridCol w:w="47"/>
        <w:gridCol w:w="1089"/>
        <w:gridCol w:w="2060"/>
        <w:gridCol w:w="1044"/>
      </w:tblGrid>
      <w:tr w14:paraId="25660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jc w:val="center"/>
        </w:trPr>
        <w:tc>
          <w:tcPr>
            <w:tcW w:w="520" w:type="dxa"/>
            <w:tcBorders>
              <w:top w:val="single" w:color="auto" w:sz="6" w:space="0"/>
              <w:left w:val="single" w:color="auto" w:sz="6" w:space="0"/>
              <w:bottom w:val="single" w:color="auto" w:sz="6" w:space="0"/>
              <w:right w:val="single" w:color="auto" w:sz="6" w:space="0"/>
            </w:tcBorders>
            <w:vAlign w:val="center"/>
          </w:tcPr>
          <w:p w14:paraId="2C4AB006">
            <w:pPr>
              <w:spacing w:line="216"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6825" w:type="dxa"/>
            <w:gridSpan w:val="6"/>
            <w:tcBorders>
              <w:top w:val="single" w:color="auto" w:sz="6" w:space="0"/>
              <w:left w:val="single" w:color="auto" w:sz="6" w:space="0"/>
              <w:bottom w:val="single" w:color="auto" w:sz="6" w:space="0"/>
              <w:right w:val="single" w:color="auto" w:sz="6" w:space="0"/>
            </w:tcBorders>
            <w:vAlign w:val="center"/>
          </w:tcPr>
          <w:p w14:paraId="532CE59E">
            <w:pPr>
              <w:spacing w:line="216"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项目</w:t>
            </w:r>
          </w:p>
        </w:tc>
        <w:tc>
          <w:tcPr>
            <w:tcW w:w="1045" w:type="dxa"/>
            <w:tcBorders>
              <w:top w:val="single" w:color="auto" w:sz="6" w:space="0"/>
              <w:left w:val="single" w:color="auto" w:sz="6" w:space="0"/>
              <w:bottom w:val="single" w:color="auto" w:sz="6" w:space="0"/>
              <w:right w:val="single" w:color="auto" w:sz="6" w:space="0"/>
            </w:tcBorders>
            <w:vAlign w:val="center"/>
          </w:tcPr>
          <w:p w14:paraId="1C4DCBD0">
            <w:pPr>
              <w:spacing w:line="216"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2024年度</w:t>
            </w:r>
          </w:p>
        </w:tc>
      </w:tr>
      <w:tr w14:paraId="40A56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op w:val="single" w:color="auto" w:sz="6" w:space="0"/>
              <w:left w:val="single" w:color="auto" w:sz="6" w:space="0"/>
              <w:bottom w:val="single" w:color="auto" w:sz="6" w:space="0"/>
              <w:right w:val="single" w:color="auto" w:sz="6" w:space="0"/>
            </w:tcBorders>
            <w:vAlign w:val="center"/>
          </w:tcPr>
          <w:p w14:paraId="2D39DBAA">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一</w:t>
            </w:r>
          </w:p>
        </w:tc>
        <w:tc>
          <w:tcPr>
            <w:tcW w:w="1635" w:type="dxa"/>
            <w:vMerge w:val="restart"/>
            <w:tcBorders>
              <w:top w:val="single" w:color="auto" w:sz="6" w:space="0"/>
              <w:left w:val="single" w:color="auto" w:sz="6" w:space="0"/>
              <w:bottom w:val="single" w:color="auto" w:sz="6" w:space="0"/>
              <w:right w:val="single" w:color="auto" w:sz="6" w:space="0"/>
            </w:tcBorders>
            <w:vAlign w:val="center"/>
          </w:tcPr>
          <w:p w14:paraId="269D5DA4">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现金收入及奖励</w:t>
            </w:r>
          </w:p>
        </w:tc>
        <w:tc>
          <w:tcPr>
            <w:tcW w:w="1992" w:type="dxa"/>
            <w:gridSpan w:val="2"/>
            <w:vMerge w:val="restart"/>
            <w:tcBorders>
              <w:top w:val="single" w:color="auto" w:sz="6" w:space="0"/>
              <w:left w:val="single" w:color="auto" w:sz="6" w:space="0"/>
              <w:bottom w:val="single" w:color="auto" w:sz="6" w:space="0"/>
              <w:right w:val="single" w:color="auto" w:sz="6" w:space="0"/>
            </w:tcBorders>
            <w:vAlign w:val="center"/>
          </w:tcPr>
          <w:p w14:paraId="524532E9">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转让、许可的科技成果转化当年实现分配的现金总收入（万元）</w:t>
            </w:r>
          </w:p>
        </w:tc>
        <w:tc>
          <w:tcPr>
            <w:tcW w:w="3198" w:type="dxa"/>
            <w:gridSpan w:val="3"/>
            <w:tcBorders>
              <w:top w:val="single" w:color="auto" w:sz="6" w:space="0"/>
              <w:left w:val="single" w:color="auto" w:sz="6" w:space="0"/>
              <w:bottom w:val="single" w:color="auto" w:sz="6" w:space="0"/>
              <w:right w:val="single" w:color="auto" w:sz="6" w:space="0"/>
            </w:tcBorders>
            <w:vAlign w:val="center"/>
          </w:tcPr>
          <w:p w14:paraId="404FD30C">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留归单位（万元）</w:t>
            </w:r>
          </w:p>
        </w:tc>
        <w:tc>
          <w:tcPr>
            <w:tcW w:w="1045" w:type="dxa"/>
            <w:tcBorders>
              <w:top w:val="single" w:color="auto" w:sz="6" w:space="0"/>
              <w:left w:val="single" w:color="auto" w:sz="6" w:space="0"/>
              <w:bottom w:val="single" w:color="auto" w:sz="6" w:space="0"/>
              <w:right w:val="single" w:color="auto" w:sz="6" w:space="0"/>
            </w:tcBorders>
            <w:vAlign w:val="center"/>
          </w:tcPr>
          <w:p w14:paraId="7D109A2A">
            <w:pPr>
              <w:spacing w:line="216" w:lineRule="auto"/>
              <w:ind w:firstLine="0" w:firstLineChars="0"/>
              <w:rPr>
                <w:rFonts w:hint="default" w:ascii="Times New Roman" w:hAnsi="Times New Roman" w:cs="Times New Roman"/>
                <w:sz w:val="21"/>
                <w:szCs w:val="21"/>
                <w:highlight w:val="none"/>
              </w:rPr>
            </w:pPr>
          </w:p>
        </w:tc>
      </w:tr>
      <w:tr w14:paraId="608D9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3620AC95">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2770F1C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8407" w:type="dxa"/>
            <w:gridSpan w:val="2"/>
            <w:vMerge w:val="continue"/>
            <w:tcBorders>
              <w:top w:val="single" w:color="auto" w:sz="6" w:space="0"/>
              <w:left w:val="single" w:color="auto" w:sz="6" w:space="0"/>
              <w:bottom w:val="single" w:color="auto" w:sz="6" w:space="0"/>
              <w:right w:val="single" w:color="auto" w:sz="6" w:space="0"/>
            </w:tcBorders>
            <w:vAlign w:val="center"/>
          </w:tcPr>
          <w:p w14:paraId="0214756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137" w:type="dxa"/>
            <w:gridSpan w:val="2"/>
            <w:vMerge w:val="restart"/>
            <w:tcBorders>
              <w:top w:val="single" w:color="auto" w:sz="6" w:space="0"/>
              <w:left w:val="single" w:color="auto" w:sz="6" w:space="0"/>
              <w:bottom w:val="single" w:color="auto" w:sz="6" w:space="0"/>
              <w:right w:val="single" w:color="auto" w:sz="6" w:space="0"/>
            </w:tcBorders>
            <w:vAlign w:val="center"/>
          </w:tcPr>
          <w:p w14:paraId="7ABC9736">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奖励个人</w:t>
            </w:r>
          </w:p>
          <w:p w14:paraId="0397F1DD">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（万元）</w:t>
            </w:r>
          </w:p>
        </w:tc>
        <w:tc>
          <w:tcPr>
            <w:tcW w:w="2061" w:type="dxa"/>
            <w:tcBorders>
              <w:top w:val="single" w:color="auto" w:sz="6" w:space="0"/>
              <w:left w:val="single" w:color="auto" w:sz="6" w:space="0"/>
              <w:bottom w:val="single" w:color="auto" w:sz="6" w:space="0"/>
              <w:right w:val="single" w:color="auto" w:sz="6" w:space="0"/>
            </w:tcBorders>
            <w:vAlign w:val="center"/>
          </w:tcPr>
          <w:p w14:paraId="3BA9D8C1">
            <w:pPr>
              <w:spacing w:line="216" w:lineRule="auto"/>
              <w:ind w:firstLine="0" w:firstLineChars="0"/>
              <w:rPr>
                <w:rFonts w:hint="default" w:ascii="Times New Roman" w:hAnsi="Times New Roman" w:cs="Times New Roman"/>
                <w:sz w:val="21"/>
                <w:szCs w:val="21"/>
                <w:highlight w:val="none"/>
              </w:rPr>
            </w:pPr>
          </w:p>
        </w:tc>
        <w:tc>
          <w:tcPr>
            <w:tcW w:w="1045" w:type="dxa"/>
            <w:tcBorders>
              <w:top w:val="single" w:color="auto" w:sz="6" w:space="0"/>
              <w:left w:val="single" w:color="auto" w:sz="6" w:space="0"/>
              <w:bottom w:val="single" w:color="auto" w:sz="6" w:space="0"/>
              <w:right w:val="single" w:color="auto" w:sz="6" w:space="0"/>
            </w:tcBorders>
            <w:vAlign w:val="center"/>
          </w:tcPr>
          <w:p w14:paraId="5DBF793E">
            <w:pPr>
              <w:spacing w:line="216" w:lineRule="auto"/>
              <w:ind w:firstLine="0" w:firstLineChars="0"/>
              <w:rPr>
                <w:rFonts w:hint="default" w:ascii="Times New Roman" w:hAnsi="Times New Roman" w:cs="Times New Roman"/>
                <w:sz w:val="21"/>
                <w:szCs w:val="21"/>
                <w:highlight w:val="none"/>
              </w:rPr>
            </w:pPr>
          </w:p>
        </w:tc>
      </w:tr>
      <w:tr w14:paraId="47323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771C6E2E">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30586F8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8407" w:type="dxa"/>
            <w:gridSpan w:val="2"/>
            <w:vMerge w:val="continue"/>
            <w:tcBorders>
              <w:top w:val="single" w:color="auto" w:sz="6" w:space="0"/>
              <w:left w:val="single" w:color="auto" w:sz="6" w:space="0"/>
              <w:bottom w:val="single" w:color="auto" w:sz="6" w:space="0"/>
              <w:right w:val="single" w:color="auto" w:sz="6" w:space="0"/>
            </w:tcBorders>
            <w:vAlign w:val="center"/>
          </w:tcPr>
          <w:p w14:paraId="640F1F5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349" w:type="dxa"/>
            <w:gridSpan w:val="2"/>
            <w:vMerge w:val="continue"/>
            <w:tcBorders>
              <w:top w:val="single" w:color="auto" w:sz="6" w:space="0"/>
              <w:left w:val="single" w:color="auto" w:sz="6" w:space="0"/>
              <w:bottom w:val="single" w:color="auto" w:sz="6" w:space="0"/>
              <w:right w:val="single" w:color="auto" w:sz="6" w:space="0"/>
            </w:tcBorders>
            <w:vAlign w:val="center"/>
          </w:tcPr>
          <w:p w14:paraId="11940A1D">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2061" w:type="dxa"/>
            <w:tcBorders>
              <w:top w:val="single" w:color="auto" w:sz="6" w:space="0"/>
              <w:left w:val="single" w:color="auto" w:sz="6" w:space="0"/>
              <w:bottom w:val="single" w:color="auto" w:sz="6" w:space="0"/>
              <w:right w:val="single" w:color="auto" w:sz="6" w:space="0"/>
            </w:tcBorders>
            <w:vAlign w:val="center"/>
          </w:tcPr>
          <w:p w14:paraId="421E740F">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研发与转化主要贡献人员（万元）</w:t>
            </w:r>
          </w:p>
        </w:tc>
        <w:tc>
          <w:tcPr>
            <w:tcW w:w="1045" w:type="dxa"/>
            <w:tcBorders>
              <w:top w:val="single" w:color="auto" w:sz="6" w:space="0"/>
              <w:left w:val="single" w:color="auto" w:sz="6" w:space="0"/>
              <w:bottom w:val="single" w:color="auto" w:sz="6" w:space="0"/>
              <w:right w:val="single" w:color="auto" w:sz="6" w:space="0"/>
            </w:tcBorders>
            <w:vAlign w:val="center"/>
          </w:tcPr>
          <w:p w14:paraId="71C2F871">
            <w:pPr>
              <w:spacing w:line="216" w:lineRule="auto"/>
              <w:ind w:firstLine="0" w:firstLineChars="0"/>
              <w:rPr>
                <w:rFonts w:hint="default" w:ascii="Times New Roman" w:hAnsi="Times New Roman" w:cs="Times New Roman"/>
                <w:sz w:val="21"/>
                <w:szCs w:val="21"/>
                <w:highlight w:val="none"/>
              </w:rPr>
            </w:pPr>
          </w:p>
        </w:tc>
      </w:tr>
      <w:tr w14:paraId="5337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2CF593C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1595766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222A6AF6">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转让、许可的科技成果取得的现金收入奖励人次（次）</w:t>
            </w:r>
          </w:p>
        </w:tc>
        <w:tc>
          <w:tcPr>
            <w:tcW w:w="1045" w:type="dxa"/>
            <w:tcBorders>
              <w:top w:val="single" w:color="auto" w:sz="6" w:space="0"/>
              <w:left w:val="single" w:color="auto" w:sz="6" w:space="0"/>
              <w:bottom w:val="single" w:color="auto" w:sz="6" w:space="0"/>
              <w:right w:val="single" w:color="auto" w:sz="6" w:space="0"/>
            </w:tcBorders>
            <w:vAlign w:val="center"/>
          </w:tcPr>
          <w:p w14:paraId="23C477BD">
            <w:pPr>
              <w:spacing w:line="216" w:lineRule="auto"/>
              <w:ind w:firstLine="0" w:firstLineChars="0"/>
              <w:rPr>
                <w:rFonts w:hint="default" w:ascii="Times New Roman" w:hAnsi="Times New Roman" w:cs="Times New Roman"/>
                <w:sz w:val="21"/>
                <w:szCs w:val="21"/>
                <w:highlight w:val="none"/>
              </w:rPr>
            </w:pPr>
          </w:p>
        </w:tc>
      </w:tr>
      <w:tr w14:paraId="5D454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424FA05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62BB932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2039" w:type="dxa"/>
            <w:gridSpan w:val="3"/>
            <w:vMerge w:val="restart"/>
            <w:tcBorders>
              <w:top w:val="single" w:color="auto" w:sz="6" w:space="0"/>
              <w:left w:val="single" w:color="auto" w:sz="6" w:space="0"/>
              <w:bottom w:val="single" w:color="auto" w:sz="6" w:space="0"/>
              <w:right w:val="single" w:color="auto" w:sz="6" w:space="0"/>
            </w:tcBorders>
            <w:vAlign w:val="center"/>
          </w:tcPr>
          <w:p w14:paraId="4F4EFDD4">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技术开发、咨询、服务项目当年实现分配的现金总收入（万元）</w:t>
            </w:r>
          </w:p>
        </w:tc>
        <w:tc>
          <w:tcPr>
            <w:tcW w:w="3151" w:type="dxa"/>
            <w:gridSpan w:val="2"/>
            <w:tcBorders>
              <w:top w:val="single" w:color="auto" w:sz="6" w:space="0"/>
              <w:left w:val="single" w:color="auto" w:sz="6" w:space="0"/>
              <w:bottom w:val="single" w:color="auto" w:sz="6" w:space="0"/>
              <w:right w:val="single" w:color="auto" w:sz="6" w:space="0"/>
            </w:tcBorders>
            <w:vAlign w:val="center"/>
          </w:tcPr>
          <w:p w14:paraId="28083C13">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留归单位（万元）</w:t>
            </w:r>
          </w:p>
        </w:tc>
        <w:tc>
          <w:tcPr>
            <w:tcW w:w="1045" w:type="dxa"/>
            <w:tcBorders>
              <w:top w:val="single" w:color="auto" w:sz="6" w:space="0"/>
              <w:left w:val="single" w:color="auto" w:sz="6" w:space="0"/>
              <w:bottom w:val="single" w:color="auto" w:sz="6" w:space="0"/>
              <w:right w:val="single" w:color="auto" w:sz="6" w:space="0"/>
            </w:tcBorders>
            <w:vAlign w:val="center"/>
          </w:tcPr>
          <w:p w14:paraId="06EA5C16">
            <w:pPr>
              <w:spacing w:line="216" w:lineRule="auto"/>
              <w:ind w:firstLine="0" w:firstLineChars="0"/>
              <w:rPr>
                <w:rFonts w:hint="default" w:ascii="Times New Roman" w:hAnsi="Times New Roman" w:cs="Times New Roman"/>
                <w:sz w:val="21"/>
                <w:szCs w:val="21"/>
                <w:highlight w:val="none"/>
              </w:rPr>
            </w:pPr>
          </w:p>
        </w:tc>
      </w:tr>
      <w:tr w14:paraId="65B27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20B0420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674E2E3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1605" w:type="dxa"/>
            <w:gridSpan w:val="3"/>
            <w:vMerge w:val="continue"/>
            <w:tcBorders>
              <w:top w:val="single" w:color="auto" w:sz="6" w:space="0"/>
              <w:left w:val="single" w:color="auto" w:sz="6" w:space="0"/>
              <w:bottom w:val="single" w:color="auto" w:sz="6" w:space="0"/>
              <w:right w:val="single" w:color="auto" w:sz="6" w:space="0"/>
            </w:tcBorders>
            <w:vAlign w:val="center"/>
          </w:tcPr>
          <w:p w14:paraId="41CCFC2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090" w:type="dxa"/>
            <w:vMerge w:val="restart"/>
            <w:tcBorders>
              <w:top w:val="single" w:color="auto" w:sz="6" w:space="0"/>
              <w:left w:val="single" w:color="auto" w:sz="6" w:space="0"/>
              <w:bottom w:val="single" w:color="auto" w:sz="6" w:space="0"/>
              <w:right w:val="single" w:color="auto" w:sz="6" w:space="0"/>
            </w:tcBorders>
            <w:vAlign w:val="center"/>
          </w:tcPr>
          <w:p w14:paraId="28628287">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奖励个人</w:t>
            </w:r>
          </w:p>
          <w:p w14:paraId="14B1FA60">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（万元）</w:t>
            </w:r>
          </w:p>
        </w:tc>
        <w:tc>
          <w:tcPr>
            <w:tcW w:w="2061" w:type="dxa"/>
            <w:tcBorders>
              <w:top w:val="single" w:color="auto" w:sz="6" w:space="0"/>
              <w:left w:val="single" w:color="auto" w:sz="6" w:space="0"/>
              <w:bottom w:val="single" w:color="auto" w:sz="6" w:space="0"/>
              <w:right w:val="single" w:color="auto" w:sz="6" w:space="0"/>
            </w:tcBorders>
            <w:vAlign w:val="center"/>
          </w:tcPr>
          <w:p w14:paraId="6C82AD5D">
            <w:pPr>
              <w:spacing w:line="216" w:lineRule="auto"/>
              <w:ind w:firstLine="0" w:firstLineChars="0"/>
              <w:rPr>
                <w:rFonts w:hint="default" w:ascii="Times New Roman" w:hAnsi="Times New Roman" w:cs="Times New Roman"/>
                <w:sz w:val="21"/>
                <w:szCs w:val="21"/>
                <w:highlight w:val="none"/>
              </w:rPr>
            </w:pPr>
          </w:p>
        </w:tc>
        <w:tc>
          <w:tcPr>
            <w:tcW w:w="1045" w:type="dxa"/>
            <w:tcBorders>
              <w:top w:val="single" w:color="auto" w:sz="6" w:space="0"/>
              <w:left w:val="single" w:color="auto" w:sz="6" w:space="0"/>
              <w:bottom w:val="single" w:color="auto" w:sz="6" w:space="0"/>
              <w:right w:val="single" w:color="auto" w:sz="6" w:space="0"/>
            </w:tcBorders>
            <w:vAlign w:val="center"/>
          </w:tcPr>
          <w:p w14:paraId="14282E3E">
            <w:pPr>
              <w:spacing w:line="216" w:lineRule="auto"/>
              <w:ind w:firstLine="0" w:firstLineChars="0"/>
              <w:rPr>
                <w:rFonts w:hint="default" w:ascii="Times New Roman" w:hAnsi="Times New Roman" w:cs="Times New Roman"/>
                <w:sz w:val="21"/>
                <w:szCs w:val="21"/>
                <w:highlight w:val="none"/>
              </w:rPr>
            </w:pPr>
          </w:p>
        </w:tc>
      </w:tr>
      <w:tr w14:paraId="65866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594FDAD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77A8E0A0">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1605" w:type="dxa"/>
            <w:gridSpan w:val="3"/>
            <w:vMerge w:val="continue"/>
            <w:tcBorders>
              <w:top w:val="single" w:color="auto" w:sz="6" w:space="0"/>
              <w:left w:val="single" w:color="auto" w:sz="6" w:space="0"/>
              <w:bottom w:val="single" w:color="auto" w:sz="6" w:space="0"/>
              <w:right w:val="single" w:color="auto" w:sz="6" w:space="0"/>
            </w:tcBorders>
            <w:vAlign w:val="center"/>
          </w:tcPr>
          <w:p w14:paraId="48B0C5E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3151" w:type="dxa"/>
            <w:vMerge w:val="continue"/>
            <w:tcBorders>
              <w:top w:val="single" w:color="auto" w:sz="6" w:space="0"/>
              <w:left w:val="single" w:color="auto" w:sz="6" w:space="0"/>
              <w:bottom w:val="single" w:color="auto" w:sz="6" w:space="0"/>
              <w:right w:val="single" w:color="auto" w:sz="6" w:space="0"/>
            </w:tcBorders>
            <w:vAlign w:val="center"/>
          </w:tcPr>
          <w:p w14:paraId="4618575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2061" w:type="dxa"/>
            <w:tcBorders>
              <w:top w:val="single" w:color="auto" w:sz="6" w:space="0"/>
              <w:left w:val="single" w:color="auto" w:sz="6" w:space="0"/>
              <w:bottom w:val="single" w:color="auto" w:sz="6" w:space="0"/>
              <w:right w:val="single" w:color="auto" w:sz="6" w:space="0"/>
            </w:tcBorders>
            <w:vAlign w:val="center"/>
          </w:tcPr>
          <w:p w14:paraId="147D4B87">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研发与转化主要贡献人员（万元）</w:t>
            </w:r>
          </w:p>
        </w:tc>
        <w:tc>
          <w:tcPr>
            <w:tcW w:w="1045" w:type="dxa"/>
            <w:tcBorders>
              <w:top w:val="single" w:color="auto" w:sz="6" w:space="0"/>
              <w:left w:val="single" w:color="auto" w:sz="6" w:space="0"/>
              <w:bottom w:val="single" w:color="auto" w:sz="6" w:space="0"/>
              <w:right w:val="single" w:color="auto" w:sz="6" w:space="0"/>
            </w:tcBorders>
            <w:vAlign w:val="center"/>
          </w:tcPr>
          <w:p w14:paraId="1D8D74A2">
            <w:pPr>
              <w:spacing w:line="216" w:lineRule="auto"/>
              <w:ind w:firstLine="0" w:firstLineChars="0"/>
              <w:rPr>
                <w:rFonts w:hint="default" w:ascii="Times New Roman" w:hAnsi="Times New Roman" w:cs="Times New Roman"/>
                <w:sz w:val="21"/>
                <w:szCs w:val="21"/>
                <w:highlight w:val="none"/>
              </w:rPr>
            </w:pPr>
          </w:p>
        </w:tc>
      </w:tr>
      <w:tr w14:paraId="4FEF0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277B888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5794BA0A">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260304AD">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技术开发、咨询、服务项目取得的现金收入奖励人次（次）</w:t>
            </w:r>
          </w:p>
        </w:tc>
        <w:tc>
          <w:tcPr>
            <w:tcW w:w="1045" w:type="dxa"/>
            <w:tcBorders>
              <w:top w:val="single" w:color="auto" w:sz="6" w:space="0"/>
              <w:left w:val="single" w:color="auto" w:sz="6" w:space="0"/>
              <w:bottom w:val="single" w:color="auto" w:sz="6" w:space="0"/>
              <w:right w:val="single" w:color="auto" w:sz="6" w:space="0"/>
            </w:tcBorders>
            <w:vAlign w:val="center"/>
          </w:tcPr>
          <w:p w14:paraId="6980C39B">
            <w:pPr>
              <w:spacing w:line="216" w:lineRule="auto"/>
              <w:ind w:firstLine="0" w:firstLineChars="0"/>
              <w:rPr>
                <w:rFonts w:hint="default" w:ascii="Times New Roman" w:hAnsi="Times New Roman" w:cs="Times New Roman"/>
                <w:sz w:val="21"/>
                <w:szCs w:val="21"/>
                <w:highlight w:val="none"/>
              </w:rPr>
            </w:pPr>
          </w:p>
        </w:tc>
      </w:tr>
      <w:tr w14:paraId="1B072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op w:val="single" w:color="auto" w:sz="6" w:space="0"/>
              <w:left w:val="single" w:color="auto" w:sz="6" w:space="0"/>
              <w:bottom w:val="single" w:color="auto" w:sz="6" w:space="0"/>
              <w:right w:val="single" w:color="auto" w:sz="6" w:space="0"/>
            </w:tcBorders>
            <w:vAlign w:val="center"/>
          </w:tcPr>
          <w:p w14:paraId="23848507">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二</w:t>
            </w:r>
          </w:p>
        </w:tc>
        <w:tc>
          <w:tcPr>
            <w:tcW w:w="1635" w:type="dxa"/>
            <w:vMerge w:val="restart"/>
            <w:tcBorders>
              <w:top w:val="single" w:color="auto" w:sz="6" w:space="0"/>
              <w:left w:val="single" w:color="auto" w:sz="6" w:space="0"/>
              <w:bottom w:val="single" w:color="auto" w:sz="6" w:space="0"/>
              <w:right w:val="single" w:color="auto" w:sz="6" w:space="0"/>
            </w:tcBorders>
            <w:vAlign w:val="center"/>
          </w:tcPr>
          <w:p w14:paraId="7236D826">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股权收入及奖励</w:t>
            </w:r>
          </w:p>
        </w:tc>
        <w:tc>
          <w:tcPr>
            <w:tcW w:w="1973" w:type="dxa"/>
            <w:vMerge w:val="restart"/>
            <w:tcBorders>
              <w:top w:val="single" w:color="auto" w:sz="6" w:space="0"/>
              <w:left w:val="single" w:color="auto" w:sz="6" w:space="0"/>
              <w:bottom w:val="single" w:color="auto" w:sz="6" w:space="0"/>
              <w:right w:val="single" w:color="auto" w:sz="6" w:space="0"/>
            </w:tcBorders>
            <w:vAlign w:val="center"/>
          </w:tcPr>
          <w:p w14:paraId="77B93E51">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作价投资的科技成果转化当年实现分配的股份金额（万元）</w:t>
            </w:r>
          </w:p>
        </w:tc>
        <w:tc>
          <w:tcPr>
            <w:tcW w:w="3217" w:type="dxa"/>
            <w:gridSpan w:val="4"/>
            <w:tcBorders>
              <w:top w:val="single" w:color="auto" w:sz="6" w:space="0"/>
              <w:left w:val="single" w:color="auto" w:sz="6" w:space="0"/>
              <w:bottom w:val="single" w:color="auto" w:sz="6" w:space="0"/>
              <w:right w:val="single" w:color="auto" w:sz="6" w:space="0"/>
            </w:tcBorders>
            <w:vAlign w:val="center"/>
          </w:tcPr>
          <w:p w14:paraId="5AB518B8">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留归单位（万元）</w:t>
            </w:r>
          </w:p>
        </w:tc>
        <w:tc>
          <w:tcPr>
            <w:tcW w:w="1045" w:type="dxa"/>
            <w:tcBorders>
              <w:top w:val="single" w:color="auto" w:sz="6" w:space="0"/>
              <w:left w:val="single" w:color="auto" w:sz="6" w:space="0"/>
              <w:bottom w:val="single" w:color="auto" w:sz="6" w:space="0"/>
              <w:right w:val="single" w:color="auto" w:sz="6" w:space="0"/>
            </w:tcBorders>
            <w:vAlign w:val="center"/>
          </w:tcPr>
          <w:p w14:paraId="36FA8DF6">
            <w:pPr>
              <w:spacing w:line="216" w:lineRule="auto"/>
              <w:ind w:firstLine="0" w:firstLineChars="0"/>
              <w:rPr>
                <w:rFonts w:hint="default" w:ascii="Times New Roman" w:hAnsi="Times New Roman" w:cs="Times New Roman"/>
                <w:sz w:val="21"/>
                <w:szCs w:val="21"/>
                <w:highlight w:val="none"/>
              </w:rPr>
            </w:pPr>
          </w:p>
        </w:tc>
      </w:tr>
      <w:tr w14:paraId="30DA7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792EC9A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7329F1F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vMerge w:val="continue"/>
            <w:tcBorders>
              <w:top w:val="single" w:color="auto" w:sz="6" w:space="0"/>
              <w:left w:val="single" w:color="auto" w:sz="6" w:space="0"/>
              <w:bottom w:val="single" w:color="auto" w:sz="6" w:space="0"/>
              <w:right w:val="single" w:color="auto" w:sz="6" w:space="0"/>
            </w:tcBorders>
            <w:vAlign w:val="center"/>
          </w:tcPr>
          <w:p w14:paraId="2732252F">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1156" w:type="dxa"/>
            <w:gridSpan w:val="3"/>
            <w:vMerge w:val="restart"/>
            <w:tcBorders>
              <w:top w:val="single" w:color="auto" w:sz="6" w:space="0"/>
              <w:left w:val="single" w:color="auto" w:sz="6" w:space="0"/>
              <w:bottom w:val="single" w:color="auto" w:sz="6" w:space="0"/>
              <w:right w:val="single" w:color="auto" w:sz="6" w:space="0"/>
            </w:tcBorders>
            <w:vAlign w:val="center"/>
          </w:tcPr>
          <w:p w14:paraId="2F31B987">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奖励个人</w:t>
            </w:r>
          </w:p>
          <w:p w14:paraId="19FC031E">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（万元）</w:t>
            </w:r>
          </w:p>
        </w:tc>
        <w:tc>
          <w:tcPr>
            <w:tcW w:w="2061" w:type="dxa"/>
            <w:tcBorders>
              <w:top w:val="single" w:color="auto" w:sz="6" w:space="0"/>
              <w:left w:val="single" w:color="auto" w:sz="6" w:space="0"/>
              <w:bottom w:val="single" w:color="auto" w:sz="6" w:space="0"/>
              <w:right w:val="single" w:color="auto" w:sz="6" w:space="0"/>
            </w:tcBorders>
            <w:vAlign w:val="center"/>
          </w:tcPr>
          <w:p w14:paraId="3E0DDCAE">
            <w:pPr>
              <w:spacing w:line="216" w:lineRule="auto"/>
              <w:ind w:firstLine="0" w:firstLineChars="0"/>
              <w:rPr>
                <w:rFonts w:hint="default" w:ascii="Times New Roman" w:hAnsi="Times New Roman" w:cs="Times New Roman"/>
                <w:sz w:val="21"/>
                <w:szCs w:val="21"/>
                <w:highlight w:val="none"/>
              </w:rPr>
            </w:pPr>
          </w:p>
        </w:tc>
        <w:tc>
          <w:tcPr>
            <w:tcW w:w="1045" w:type="dxa"/>
            <w:tcBorders>
              <w:top w:val="single" w:color="auto" w:sz="6" w:space="0"/>
              <w:left w:val="single" w:color="auto" w:sz="6" w:space="0"/>
              <w:bottom w:val="single" w:color="auto" w:sz="6" w:space="0"/>
              <w:right w:val="single" w:color="auto" w:sz="6" w:space="0"/>
            </w:tcBorders>
            <w:vAlign w:val="center"/>
          </w:tcPr>
          <w:p w14:paraId="79BA14C9">
            <w:pPr>
              <w:spacing w:line="216" w:lineRule="auto"/>
              <w:ind w:firstLine="0" w:firstLineChars="0"/>
              <w:rPr>
                <w:rFonts w:hint="default" w:ascii="Times New Roman" w:hAnsi="Times New Roman" w:cs="Times New Roman"/>
                <w:sz w:val="21"/>
                <w:szCs w:val="21"/>
                <w:highlight w:val="none"/>
              </w:rPr>
            </w:pPr>
          </w:p>
        </w:tc>
      </w:tr>
      <w:tr w14:paraId="1E125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3FA19F2D">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4545ABA2">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vMerge w:val="continue"/>
            <w:tcBorders>
              <w:top w:val="single" w:color="auto" w:sz="6" w:space="0"/>
              <w:left w:val="single" w:color="auto" w:sz="6" w:space="0"/>
              <w:bottom w:val="single" w:color="auto" w:sz="6" w:space="0"/>
              <w:right w:val="single" w:color="auto" w:sz="6" w:space="0"/>
            </w:tcBorders>
            <w:vAlign w:val="center"/>
          </w:tcPr>
          <w:p w14:paraId="0E9F5424">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9566" w:type="dxa"/>
            <w:gridSpan w:val="3"/>
            <w:vMerge w:val="continue"/>
            <w:tcBorders>
              <w:top w:val="single" w:color="auto" w:sz="6" w:space="0"/>
              <w:left w:val="single" w:color="auto" w:sz="6" w:space="0"/>
              <w:bottom w:val="single" w:color="auto" w:sz="6" w:space="0"/>
              <w:right w:val="single" w:color="auto" w:sz="6" w:space="0"/>
            </w:tcBorders>
            <w:vAlign w:val="center"/>
          </w:tcPr>
          <w:p w14:paraId="34D4C02B">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2061" w:type="dxa"/>
            <w:tcBorders>
              <w:top w:val="single" w:color="auto" w:sz="6" w:space="0"/>
              <w:left w:val="single" w:color="auto" w:sz="6" w:space="0"/>
              <w:bottom w:val="single" w:color="auto" w:sz="6" w:space="0"/>
              <w:right w:val="single" w:color="auto" w:sz="6" w:space="0"/>
            </w:tcBorders>
            <w:vAlign w:val="center"/>
          </w:tcPr>
          <w:p w14:paraId="0509F07B">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研发与转化主要贡献人员（万元）</w:t>
            </w:r>
          </w:p>
        </w:tc>
        <w:tc>
          <w:tcPr>
            <w:tcW w:w="1045" w:type="dxa"/>
            <w:tcBorders>
              <w:top w:val="single" w:color="auto" w:sz="6" w:space="0"/>
              <w:left w:val="single" w:color="auto" w:sz="6" w:space="0"/>
              <w:bottom w:val="single" w:color="auto" w:sz="6" w:space="0"/>
              <w:right w:val="single" w:color="auto" w:sz="6" w:space="0"/>
            </w:tcBorders>
            <w:vAlign w:val="center"/>
          </w:tcPr>
          <w:p w14:paraId="5F542D85">
            <w:pPr>
              <w:spacing w:line="216" w:lineRule="auto"/>
              <w:ind w:firstLine="0" w:firstLineChars="0"/>
              <w:rPr>
                <w:rFonts w:hint="default" w:ascii="Times New Roman" w:hAnsi="Times New Roman" w:cs="Times New Roman"/>
                <w:sz w:val="21"/>
                <w:szCs w:val="21"/>
                <w:highlight w:val="none"/>
              </w:rPr>
            </w:pPr>
          </w:p>
        </w:tc>
      </w:tr>
      <w:tr w14:paraId="145CB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2CCF34A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3B4E71D5">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3B2A77A6">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股权奖励人次（次）</w:t>
            </w:r>
          </w:p>
        </w:tc>
        <w:tc>
          <w:tcPr>
            <w:tcW w:w="1045" w:type="dxa"/>
            <w:tcBorders>
              <w:top w:val="single" w:color="auto" w:sz="6" w:space="0"/>
              <w:left w:val="single" w:color="auto" w:sz="6" w:space="0"/>
              <w:bottom w:val="single" w:color="auto" w:sz="6" w:space="0"/>
              <w:right w:val="single" w:color="auto" w:sz="6" w:space="0"/>
            </w:tcBorders>
            <w:vAlign w:val="center"/>
          </w:tcPr>
          <w:p w14:paraId="014F14CD">
            <w:pPr>
              <w:spacing w:line="216" w:lineRule="auto"/>
              <w:ind w:firstLine="0" w:firstLineChars="0"/>
              <w:rPr>
                <w:rFonts w:hint="default" w:ascii="Times New Roman" w:hAnsi="Times New Roman" w:cs="Times New Roman"/>
                <w:sz w:val="21"/>
                <w:szCs w:val="21"/>
                <w:highlight w:val="none"/>
              </w:rPr>
            </w:pPr>
          </w:p>
        </w:tc>
      </w:tr>
      <w:tr w14:paraId="30E4D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tcBorders>
              <w:top w:val="single" w:color="auto" w:sz="6" w:space="0"/>
              <w:left w:val="single" w:color="auto" w:sz="6" w:space="0"/>
              <w:bottom w:val="single" w:color="auto" w:sz="6" w:space="0"/>
              <w:right w:val="single" w:color="auto" w:sz="6" w:space="0"/>
            </w:tcBorders>
            <w:vAlign w:val="center"/>
          </w:tcPr>
          <w:p w14:paraId="1E5C1530">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三</w:t>
            </w:r>
          </w:p>
        </w:tc>
        <w:tc>
          <w:tcPr>
            <w:tcW w:w="1635" w:type="dxa"/>
            <w:vMerge w:val="restart"/>
            <w:tcBorders>
              <w:top w:val="single" w:color="auto" w:sz="6" w:space="0"/>
              <w:left w:val="single" w:color="auto" w:sz="6" w:space="0"/>
              <w:bottom w:val="single" w:color="auto" w:sz="6" w:space="0"/>
              <w:right w:val="single" w:color="auto" w:sz="6" w:space="0"/>
            </w:tcBorders>
            <w:vAlign w:val="center"/>
          </w:tcPr>
          <w:p w14:paraId="600A037B">
            <w:pPr>
              <w:spacing w:line="216"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奖励情况小计</w:t>
            </w: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35F0A56B">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以上一、二项单位获得现金和股权收入总额（万元）</w:t>
            </w:r>
          </w:p>
        </w:tc>
        <w:tc>
          <w:tcPr>
            <w:tcW w:w="1045" w:type="dxa"/>
            <w:tcBorders>
              <w:top w:val="single" w:color="auto" w:sz="6" w:space="0"/>
              <w:left w:val="single" w:color="auto" w:sz="6" w:space="0"/>
              <w:bottom w:val="single" w:color="auto" w:sz="6" w:space="0"/>
              <w:right w:val="single" w:color="auto" w:sz="6" w:space="0"/>
            </w:tcBorders>
            <w:vAlign w:val="center"/>
          </w:tcPr>
          <w:p w14:paraId="50F0C732">
            <w:pPr>
              <w:spacing w:line="216" w:lineRule="auto"/>
              <w:ind w:firstLine="0" w:firstLineChars="0"/>
              <w:rPr>
                <w:rFonts w:hint="default" w:ascii="Times New Roman" w:hAnsi="Times New Roman" w:cs="Times New Roman"/>
                <w:sz w:val="21"/>
                <w:szCs w:val="21"/>
                <w:highlight w:val="none"/>
              </w:rPr>
            </w:pPr>
          </w:p>
        </w:tc>
      </w:tr>
      <w:tr w14:paraId="7CD2D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6CE592A8">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3DEF1520">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5B3930C3">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以上一、二项对个人现金、股权奖励总额（万元）</w:t>
            </w:r>
          </w:p>
        </w:tc>
        <w:tc>
          <w:tcPr>
            <w:tcW w:w="1045" w:type="dxa"/>
            <w:tcBorders>
              <w:top w:val="single" w:color="auto" w:sz="6" w:space="0"/>
              <w:left w:val="single" w:color="auto" w:sz="6" w:space="0"/>
              <w:bottom w:val="single" w:color="auto" w:sz="6" w:space="0"/>
              <w:right w:val="single" w:color="auto" w:sz="6" w:space="0"/>
            </w:tcBorders>
            <w:vAlign w:val="center"/>
          </w:tcPr>
          <w:p w14:paraId="0BDE5853">
            <w:pPr>
              <w:spacing w:line="216" w:lineRule="auto"/>
              <w:ind w:firstLine="0" w:firstLineChars="0"/>
              <w:rPr>
                <w:rFonts w:hint="default" w:ascii="Times New Roman" w:hAnsi="Times New Roman" w:cs="Times New Roman"/>
                <w:sz w:val="21"/>
                <w:szCs w:val="21"/>
                <w:highlight w:val="none"/>
              </w:rPr>
            </w:pPr>
          </w:p>
        </w:tc>
      </w:tr>
      <w:tr w14:paraId="7528E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7B5A2E5C">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48C61FB7">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746FA02B">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以转让、许可、作价投资方式转化科技成果单位获得现金、股权收入总额（万元）</w:t>
            </w:r>
          </w:p>
        </w:tc>
        <w:tc>
          <w:tcPr>
            <w:tcW w:w="1045" w:type="dxa"/>
            <w:tcBorders>
              <w:top w:val="single" w:color="auto" w:sz="6" w:space="0"/>
              <w:left w:val="single" w:color="auto" w:sz="6" w:space="0"/>
              <w:bottom w:val="single" w:color="auto" w:sz="6" w:space="0"/>
              <w:right w:val="single" w:color="auto" w:sz="6" w:space="0"/>
            </w:tcBorders>
            <w:vAlign w:val="center"/>
          </w:tcPr>
          <w:p w14:paraId="15778A21">
            <w:pPr>
              <w:spacing w:line="216" w:lineRule="auto"/>
              <w:ind w:firstLine="0" w:firstLineChars="0"/>
              <w:rPr>
                <w:rFonts w:hint="default" w:ascii="Times New Roman" w:hAnsi="Times New Roman" w:cs="Times New Roman"/>
                <w:sz w:val="21"/>
                <w:szCs w:val="21"/>
                <w:highlight w:val="none"/>
              </w:rPr>
            </w:pPr>
          </w:p>
        </w:tc>
      </w:tr>
      <w:tr w14:paraId="44CE2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tcBorders>
              <w:top w:val="single" w:color="auto" w:sz="6" w:space="0"/>
              <w:left w:val="single" w:color="auto" w:sz="6" w:space="0"/>
              <w:bottom w:val="single" w:color="auto" w:sz="6" w:space="0"/>
              <w:right w:val="single" w:color="auto" w:sz="6" w:space="0"/>
            </w:tcBorders>
            <w:vAlign w:val="center"/>
          </w:tcPr>
          <w:p w14:paraId="5E2C1223">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6825" w:type="dxa"/>
            <w:vMerge w:val="continue"/>
            <w:tcBorders>
              <w:top w:val="single" w:color="auto" w:sz="6" w:space="0"/>
              <w:left w:val="single" w:color="auto" w:sz="6" w:space="0"/>
              <w:bottom w:val="single" w:color="auto" w:sz="6" w:space="0"/>
              <w:right w:val="single" w:color="auto" w:sz="6" w:space="0"/>
            </w:tcBorders>
            <w:vAlign w:val="center"/>
          </w:tcPr>
          <w:p w14:paraId="10566C89">
            <w:pPr>
              <w:widowControl/>
              <w:adjustRightInd/>
              <w:snapToGrid/>
              <w:spacing w:line="240" w:lineRule="auto"/>
              <w:ind w:firstLine="0" w:firstLineChars="0"/>
              <w:jc w:val="left"/>
              <w:rPr>
                <w:rFonts w:hint="default" w:ascii="Times New Roman" w:hAnsi="Times New Roman" w:cs="Times New Roman"/>
                <w:sz w:val="21"/>
                <w:szCs w:val="21"/>
                <w:highlight w:val="none"/>
              </w:rPr>
            </w:pPr>
          </w:p>
        </w:tc>
        <w:tc>
          <w:tcPr>
            <w:tcW w:w="5190" w:type="dxa"/>
            <w:gridSpan w:val="5"/>
            <w:tcBorders>
              <w:top w:val="single" w:color="auto" w:sz="6" w:space="0"/>
              <w:left w:val="single" w:color="auto" w:sz="6" w:space="0"/>
              <w:bottom w:val="single" w:color="auto" w:sz="6" w:space="0"/>
              <w:right w:val="single" w:color="auto" w:sz="6" w:space="0"/>
            </w:tcBorders>
            <w:vAlign w:val="center"/>
          </w:tcPr>
          <w:p w14:paraId="2945CF6C">
            <w:pPr>
              <w:spacing w:line="216"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以转让、许可、作价投资方式转化科技成果对个人现金、股权奖励总额（万元）</w:t>
            </w:r>
          </w:p>
        </w:tc>
        <w:tc>
          <w:tcPr>
            <w:tcW w:w="1045" w:type="dxa"/>
            <w:tcBorders>
              <w:top w:val="single" w:color="auto" w:sz="6" w:space="0"/>
              <w:left w:val="single" w:color="auto" w:sz="6" w:space="0"/>
              <w:bottom w:val="single" w:color="auto" w:sz="6" w:space="0"/>
              <w:right w:val="single" w:color="auto" w:sz="6" w:space="0"/>
            </w:tcBorders>
            <w:vAlign w:val="center"/>
          </w:tcPr>
          <w:p w14:paraId="78D3A483">
            <w:pPr>
              <w:spacing w:line="216" w:lineRule="auto"/>
              <w:ind w:firstLine="0" w:firstLineChars="0"/>
              <w:rPr>
                <w:rFonts w:hint="default" w:ascii="Times New Roman" w:hAnsi="Times New Roman" w:cs="Times New Roman"/>
                <w:sz w:val="21"/>
                <w:szCs w:val="21"/>
                <w:highlight w:val="none"/>
              </w:rPr>
            </w:pPr>
          </w:p>
        </w:tc>
      </w:tr>
    </w:tbl>
    <w:p w14:paraId="4D24BBA0">
      <w:pPr>
        <w:spacing w:before="111" w:beforeLines="25"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黑体" w:cs="Times New Roman"/>
          <w:sz w:val="21"/>
          <w:szCs w:val="21"/>
          <w:highlight w:val="none"/>
        </w:rPr>
        <w:t>注：</w:t>
      </w:r>
      <w:r>
        <w:rPr>
          <w:rFonts w:hint="default" w:ascii="Times New Roman" w:hAnsi="Times New Roman" w:eastAsia="楷体_GB2312" w:cs="Times New Roman"/>
          <w:sz w:val="21"/>
          <w:szCs w:val="21"/>
          <w:highlight w:val="none"/>
        </w:rPr>
        <w:t>1. 本表只统计以转让、许可、作价投资方式转化科技成果以及技术开发、咨询、服务项目取得的现金和股份收入中当年实际完成分配的情况，不统计未完成分配的收入。</w:t>
      </w:r>
    </w:p>
    <w:p w14:paraId="1A3886CA">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2. 转让、许可的科技成果转化当年实现分配的现金总收入中，“奖励个人”为科技成果转化净收入中以现金方式奖励给个人的部分；“留归单位”为现金净收入中除去奖励个人以外的部分。</w:t>
      </w:r>
    </w:p>
    <w:p w14:paraId="2FF808DF">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3. 技术开发、咨询、服务项目当年实现分配的现金总收入以“净收入”计算，为合同到账金额扣除劳务费、材料费、差旅费、技术合同签订费等成本。其中，“奖励个人”为给予个人的现金奖励、绩效奖金、项目验收后供个人或其所在团队继续使用的科研经费等；“留归单位”为管理费、单位收益等。各单位可根据单位实际政策和财务制度申报，如事先按照一定比例扣除。</w:t>
      </w:r>
    </w:p>
    <w:p w14:paraId="7C887049">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4. 作价投资的科技成果转化当年实现分配的股权总收入中，“奖励个人”为科技成果转化总收入中以股权方式奖励给个人的部分；“留归单位”为股权总收入中除去奖励个人以外的部分。</w:t>
      </w:r>
    </w:p>
    <w:p w14:paraId="13A6DBA8">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5.“研发与转化主要贡献人员”为在研究开发和科技成果转化中作出主要贡献的人员，原则上该指标应不低于“奖励个人”的50%。</w:t>
      </w:r>
    </w:p>
    <w:p w14:paraId="7A7EFAE4">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6. 第二栏中“股份奖励人次”中如果是一个人代持团队的股份，请按照团队实际人数填报。</w:t>
      </w:r>
    </w:p>
    <w:p w14:paraId="657F8A26">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7.“单位获得现金和股权收入总额”是现金和股权收入“留归单位”部分的合计；“对个人现金、股权奖励总额”是现金和股权收入“奖励个人”部分的合计。</w:t>
      </w:r>
    </w:p>
    <w:p w14:paraId="56F5B74A">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8.“以转让、许可、作价投资方式转化科技成果单位获得现金、股权收入总额”是转让、许可的科技成果转化现金收入和作价投资的科技成果转化股权收入“留归单位”部分的合计；“以转让、许可、作价投资方式转化科技成果对个人现金、股权奖励总额”是转让、许可的科技成果转化现金收入和作价投资的科技成果转化股权收入“奖励个人”部分的合计。</w:t>
      </w:r>
    </w:p>
    <w:p w14:paraId="131F4EE5">
      <w:pPr>
        <w:keepNext/>
        <w:pageBreakBefore/>
        <w:spacing w:line="300" w:lineRule="auto"/>
        <w:ind w:firstLine="480"/>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四、成效、问题与建议</w:t>
      </w:r>
    </w:p>
    <w:p w14:paraId="01428E99">
      <w:pPr>
        <w:spacing w:line="300" w:lineRule="auto"/>
        <w:ind w:firstLine="422"/>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1. 取得的成效与经验</w:t>
      </w:r>
    </w:p>
    <w:p w14:paraId="22DDA226">
      <w:pPr>
        <w:spacing w:line="30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（1）单位取得科技成果的数量总体情况</w:t>
      </w:r>
    </w:p>
    <w:tbl>
      <w:tblPr>
        <w:tblStyle w:val="10"/>
        <w:tblW w:w="505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28" w:type="dxa"/>
          <w:left w:w="28" w:type="dxa"/>
          <w:bottom w:w="28" w:type="dxa"/>
          <w:right w:w="28" w:type="dxa"/>
        </w:tblCellMar>
      </w:tblPr>
      <w:tblGrid>
        <w:gridCol w:w="1748"/>
        <w:gridCol w:w="4390"/>
        <w:gridCol w:w="2861"/>
      </w:tblGrid>
      <w:tr w14:paraId="4A310EB4">
        <w:tblPrEx>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41657EAA">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2438" w:type="pct"/>
            <w:tcBorders>
              <w:top w:val="single" w:color="000000" w:sz="6" w:space="0"/>
              <w:left w:val="single" w:color="000000" w:sz="6" w:space="0"/>
              <w:bottom w:val="single" w:color="000000" w:sz="6" w:space="0"/>
              <w:right w:val="single" w:color="000000" w:sz="6" w:space="0"/>
            </w:tcBorders>
            <w:vAlign w:val="center"/>
          </w:tcPr>
          <w:p w14:paraId="2E808A43">
            <w:pPr>
              <w:spacing w:line="240" w:lineRule="auto"/>
              <w:ind w:firstLine="0" w:firstLineChars="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项目</w:t>
            </w:r>
          </w:p>
        </w:tc>
        <w:tc>
          <w:tcPr>
            <w:tcW w:w="1589" w:type="pct"/>
            <w:tcBorders>
              <w:top w:val="single" w:color="000000" w:sz="6" w:space="0"/>
              <w:left w:val="single" w:color="000000" w:sz="6" w:space="0"/>
              <w:bottom w:val="single" w:color="000000" w:sz="6" w:space="0"/>
              <w:right w:val="single" w:color="000000" w:sz="6" w:space="0"/>
            </w:tcBorders>
            <w:vAlign w:val="center"/>
          </w:tcPr>
          <w:p w14:paraId="59BEC76D">
            <w:pPr>
              <w:spacing w:line="240" w:lineRule="auto"/>
              <w:ind w:firstLine="0" w:firstLineChars="0"/>
              <w:jc w:val="center"/>
              <w:rPr>
                <w:rFonts w:hint="default" w:ascii="Times New Roman" w:hAnsi="Times New Roman" w:eastAsia="黑体" w:cs="Times New Roman"/>
                <w:w w:val="90"/>
                <w:sz w:val="21"/>
                <w:szCs w:val="21"/>
                <w:highlight w:val="none"/>
              </w:rPr>
            </w:pPr>
            <w:r>
              <w:rPr>
                <w:rFonts w:hint="default" w:ascii="Times New Roman" w:hAnsi="Times New Roman" w:eastAsia="黑体" w:cs="Times New Roman"/>
                <w:w w:val="90"/>
                <w:sz w:val="21"/>
                <w:szCs w:val="21"/>
                <w:highlight w:val="none"/>
              </w:rPr>
              <w:t>内容</w:t>
            </w:r>
          </w:p>
        </w:tc>
      </w:tr>
      <w:tr w14:paraId="39621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07FC08F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2438" w:type="pct"/>
            <w:tcBorders>
              <w:top w:val="single" w:color="000000" w:sz="6" w:space="0"/>
              <w:left w:val="single" w:color="000000" w:sz="6" w:space="0"/>
              <w:bottom w:val="single" w:color="000000" w:sz="6" w:space="0"/>
              <w:right w:val="single" w:color="000000" w:sz="6" w:space="0"/>
            </w:tcBorders>
            <w:vAlign w:val="center"/>
          </w:tcPr>
          <w:p w14:paraId="035772F6">
            <w:pPr>
              <w:widowControl/>
              <w:adjustRightInd/>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专利总数量（个）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4E306882">
            <w:pPr>
              <w:spacing w:line="240" w:lineRule="auto"/>
              <w:ind w:firstLine="0" w:firstLineChars="0"/>
              <w:jc w:val="center"/>
              <w:rPr>
                <w:rFonts w:hint="default" w:ascii="Times New Roman" w:hAnsi="Times New Roman" w:cs="Times New Roman"/>
                <w:sz w:val="21"/>
                <w:szCs w:val="21"/>
                <w:highlight w:val="none"/>
              </w:rPr>
            </w:pPr>
          </w:p>
        </w:tc>
      </w:tr>
      <w:tr w14:paraId="1780F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12A45E4E">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2438" w:type="pct"/>
            <w:tcBorders>
              <w:top w:val="single" w:color="000000" w:sz="6" w:space="0"/>
              <w:left w:val="single" w:color="000000" w:sz="6" w:space="0"/>
              <w:bottom w:val="single" w:color="000000" w:sz="6" w:space="0"/>
              <w:right w:val="single" w:color="000000" w:sz="6" w:space="0"/>
            </w:tcBorders>
            <w:vAlign w:val="center"/>
          </w:tcPr>
          <w:p w14:paraId="2FE9C85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授权专利总数（个）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15DC7857">
            <w:pPr>
              <w:spacing w:line="240" w:lineRule="auto"/>
              <w:ind w:firstLine="0" w:firstLineChars="0"/>
              <w:jc w:val="center"/>
              <w:rPr>
                <w:rFonts w:hint="default" w:ascii="Times New Roman" w:hAnsi="Times New Roman" w:cs="Times New Roman"/>
                <w:sz w:val="21"/>
                <w:szCs w:val="21"/>
                <w:highlight w:val="none"/>
              </w:rPr>
            </w:pPr>
          </w:p>
        </w:tc>
      </w:tr>
      <w:tr w14:paraId="2FE1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2C446AC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2438" w:type="pct"/>
            <w:tcBorders>
              <w:top w:val="single" w:color="000000" w:sz="6" w:space="0"/>
              <w:left w:val="single" w:color="000000" w:sz="6" w:space="0"/>
              <w:bottom w:val="single" w:color="000000" w:sz="6" w:space="0"/>
              <w:right w:val="single" w:color="000000" w:sz="6" w:space="0"/>
            </w:tcBorders>
            <w:vAlign w:val="center"/>
          </w:tcPr>
          <w:p w14:paraId="70D7050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有效专利总数（个）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23A8CCE7">
            <w:pPr>
              <w:spacing w:line="240" w:lineRule="auto"/>
              <w:ind w:firstLine="0" w:firstLineChars="0"/>
              <w:jc w:val="center"/>
              <w:rPr>
                <w:rFonts w:hint="default" w:ascii="Times New Roman" w:hAnsi="Times New Roman" w:cs="Times New Roman"/>
                <w:sz w:val="21"/>
                <w:szCs w:val="21"/>
                <w:highlight w:val="none"/>
              </w:rPr>
            </w:pPr>
          </w:p>
        </w:tc>
      </w:tr>
      <w:tr w14:paraId="2BB4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095AECA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w:t>
            </w:r>
          </w:p>
        </w:tc>
        <w:tc>
          <w:tcPr>
            <w:tcW w:w="2438" w:type="pct"/>
            <w:tcBorders>
              <w:top w:val="single" w:color="000000" w:sz="6" w:space="0"/>
              <w:left w:val="single" w:color="000000" w:sz="6" w:space="0"/>
              <w:bottom w:val="single" w:color="000000" w:sz="6" w:space="0"/>
              <w:right w:val="single" w:color="000000" w:sz="6" w:space="0"/>
            </w:tcBorders>
            <w:vAlign w:val="center"/>
          </w:tcPr>
          <w:p w14:paraId="4042D08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有效发明专利总数（个）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0703EDC5">
            <w:pPr>
              <w:spacing w:line="240" w:lineRule="auto"/>
              <w:ind w:firstLine="0" w:firstLineChars="0"/>
              <w:jc w:val="center"/>
              <w:rPr>
                <w:rFonts w:hint="default" w:ascii="Times New Roman" w:hAnsi="Times New Roman" w:cs="Times New Roman"/>
                <w:sz w:val="21"/>
                <w:szCs w:val="21"/>
                <w:highlight w:val="none"/>
              </w:rPr>
            </w:pPr>
          </w:p>
        </w:tc>
      </w:tr>
      <w:tr w14:paraId="1393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73D6C522">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w:t>
            </w:r>
          </w:p>
        </w:tc>
        <w:tc>
          <w:tcPr>
            <w:tcW w:w="2438" w:type="pct"/>
            <w:tcBorders>
              <w:top w:val="single" w:color="000000" w:sz="6" w:space="0"/>
              <w:left w:val="single" w:color="000000" w:sz="6" w:space="0"/>
              <w:bottom w:val="single" w:color="000000" w:sz="6" w:space="0"/>
              <w:right w:val="single" w:color="000000" w:sz="6" w:space="0"/>
            </w:tcBorders>
            <w:vAlign w:val="center"/>
          </w:tcPr>
          <w:p w14:paraId="1E0A79A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当年新增授权专利数（个）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07806D35">
            <w:pPr>
              <w:spacing w:line="240" w:lineRule="auto"/>
              <w:ind w:firstLine="0" w:firstLineChars="0"/>
              <w:jc w:val="center"/>
              <w:rPr>
                <w:rFonts w:hint="default" w:ascii="Times New Roman" w:hAnsi="Times New Roman" w:cs="Times New Roman"/>
                <w:sz w:val="21"/>
                <w:szCs w:val="21"/>
                <w:highlight w:val="none"/>
              </w:rPr>
            </w:pPr>
          </w:p>
        </w:tc>
      </w:tr>
      <w:tr w14:paraId="0310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2DD1E10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w:t>
            </w:r>
          </w:p>
        </w:tc>
        <w:tc>
          <w:tcPr>
            <w:tcW w:w="2438" w:type="pct"/>
            <w:tcBorders>
              <w:top w:val="single" w:color="000000" w:sz="6" w:space="0"/>
              <w:left w:val="single" w:color="000000" w:sz="6" w:space="0"/>
              <w:bottom w:val="single" w:color="000000" w:sz="6" w:space="0"/>
              <w:right w:val="single" w:color="000000" w:sz="6" w:space="0"/>
            </w:tcBorders>
            <w:vAlign w:val="center"/>
          </w:tcPr>
          <w:p w14:paraId="0FBB588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当年新增授权发明专利数（个）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4B194CE3">
            <w:pPr>
              <w:spacing w:line="240" w:lineRule="auto"/>
              <w:ind w:firstLine="0" w:firstLineChars="0"/>
              <w:jc w:val="center"/>
              <w:rPr>
                <w:rFonts w:hint="default" w:ascii="Times New Roman" w:hAnsi="Times New Roman" w:cs="Times New Roman"/>
                <w:sz w:val="21"/>
                <w:szCs w:val="21"/>
                <w:highlight w:val="none"/>
              </w:rPr>
            </w:pPr>
          </w:p>
        </w:tc>
      </w:tr>
      <w:tr w14:paraId="1A13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57DBB880">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w:t>
            </w:r>
          </w:p>
        </w:tc>
        <w:tc>
          <w:tcPr>
            <w:tcW w:w="2438" w:type="pct"/>
            <w:tcBorders>
              <w:top w:val="single" w:color="000000" w:sz="6" w:space="0"/>
              <w:left w:val="single" w:color="000000" w:sz="6" w:space="0"/>
              <w:bottom w:val="single" w:color="000000" w:sz="6" w:space="0"/>
              <w:right w:val="single" w:color="000000" w:sz="6" w:space="0"/>
            </w:tcBorders>
            <w:vAlign w:val="center"/>
          </w:tcPr>
          <w:p w14:paraId="1FF0FA4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累计专利实施数（个）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0D6FB898">
            <w:pPr>
              <w:spacing w:line="240" w:lineRule="auto"/>
              <w:ind w:firstLine="0" w:firstLineChars="0"/>
              <w:jc w:val="center"/>
              <w:rPr>
                <w:rFonts w:hint="default" w:ascii="Times New Roman" w:hAnsi="Times New Roman" w:cs="Times New Roman"/>
                <w:sz w:val="21"/>
                <w:szCs w:val="21"/>
                <w:highlight w:val="none"/>
              </w:rPr>
            </w:pPr>
          </w:p>
        </w:tc>
      </w:tr>
      <w:tr w14:paraId="42FB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4135929F">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w:t>
            </w:r>
          </w:p>
        </w:tc>
        <w:tc>
          <w:tcPr>
            <w:tcW w:w="2438" w:type="pct"/>
            <w:tcBorders>
              <w:top w:val="single" w:color="000000" w:sz="6" w:space="0"/>
              <w:left w:val="single" w:color="000000" w:sz="6" w:space="0"/>
              <w:bottom w:val="single" w:color="000000" w:sz="6" w:space="0"/>
              <w:right w:val="single" w:color="000000" w:sz="6" w:space="0"/>
            </w:tcBorders>
            <w:vAlign w:val="center"/>
          </w:tcPr>
          <w:p w14:paraId="57DFB6C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当年新增专利实施数（个）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4B1A2A98">
            <w:pPr>
              <w:spacing w:line="240" w:lineRule="auto"/>
              <w:ind w:firstLine="0" w:firstLineChars="0"/>
              <w:jc w:val="center"/>
              <w:rPr>
                <w:rFonts w:hint="default" w:ascii="Times New Roman" w:hAnsi="Times New Roman" w:cs="Times New Roman"/>
                <w:sz w:val="21"/>
                <w:szCs w:val="21"/>
                <w:highlight w:val="none"/>
              </w:rPr>
            </w:pPr>
          </w:p>
        </w:tc>
      </w:tr>
      <w:tr w14:paraId="0752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61B2968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9</w:t>
            </w:r>
          </w:p>
        </w:tc>
        <w:tc>
          <w:tcPr>
            <w:tcW w:w="2438" w:type="pct"/>
            <w:tcBorders>
              <w:top w:val="single" w:color="000000" w:sz="6" w:space="0"/>
              <w:left w:val="single" w:color="000000" w:sz="6" w:space="0"/>
              <w:bottom w:val="single" w:color="000000" w:sz="6" w:space="0"/>
              <w:right w:val="single" w:color="000000" w:sz="6" w:space="0"/>
            </w:tcBorders>
            <w:vAlign w:val="center"/>
          </w:tcPr>
          <w:p w14:paraId="1473FA74">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累计发明专利实施数（个）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1206B37D">
            <w:pPr>
              <w:spacing w:line="240" w:lineRule="auto"/>
              <w:ind w:firstLine="0" w:firstLineChars="0"/>
              <w:jc w:val="center"/>
              <w:rPr>
                <w:rFonts w:hint="default" w:ascii="Times New Roman" w:hAnsi="Times New Roman" w:cs="Times New Roman"/>
                <w:sz w:val="21"/>
                <w:szCs w:val="21"/>
                <w:highlight w:val="none"/>
              </w:rPr>
            </w:pPr>
          </w:p>
        </w:tc>
      </w:tr>
      <w:tr w14:paraId="48E26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63FFC215">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w:t>
            </w:r>
          </w:p>
        </w:tc>
        <w:tc>
          <w:tcPr>
            <w:tcW w:w="2438" w:type="pct"/>
            <w:tcBorders>
              <w:top w:val="single" w:color="000000" w:sz="6" w:space="0"/>
              <w:left w:val="single" w:color="000000" w:sz="6" w:space="0"/>
              <w:bottom w:val="single" w:color="000000" w:sz="6" w:space="0"/>
              <w:right w:val="single" w:color="000000" w:sz="6" w:space="0"/>
            </w:tcBorders>
            <w:vAlign w:val="center"/>
          </w:tcPr>
          <w:p w14:paraId="27F71C41">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当年新增发明专利实施数（个）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58B5F0D6">
            <w:pPr>
              <w:spacing w:line="240" w:lineRule="auto"/>
              <w:ind w:firstLine="0" w:firstLineChars="0"/>
              <w:jc w:val="center"/>
              <w:rPr>
                <w:rFonts w:hint="default" w:ascii="Times New Roman" w:hAnsi="Times New Roman" w:cs="Times New Roman"/>
                <w:sz w:val="21"/>
                <w:szCs w:val="21"/>
                <w:highlight w:val="none"/>
              </w:rPr>
            </w:pPr>
          </w:p>
        </w:tc>
      </w:tr>
      <w:tr w14:paraId="7072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1A50CBAB">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11</w:t>
            </w:r>
          </w:p>
        </w:tc>
        <w:tc>
          <w:tcPr>
            <w:tcW w:w="2438" w:type="pct"/>
            <w:tcBorders>
              <w:top w:val="single" w:color="000000" w:sz="6" w:space="0"/>
              <w:left w:val="single" w:color="000000" w:sz="6" w:space="0"/>
              <w:bottom w:val="single" w:color="000000" w:sz="6" w:space="0"/>
              <w:right w:val="single" w:color="000000" w:sz="6" w:space="0"/>
            </w:tcBorders>
            <w:vAlign w:val="center"/>
          </w:tcPr>
          <w:p w14:paraId="2A9AD65A">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专利实施率</w:t>
            </w:r>
          </w:p>
        </w:tc>
        <w:tc>
          <w:tcPr>
            <w:tcW w:w="1589" w:type="pct"/>
            <w:tcBorders>
              <w:top w:val="single" w:color="000000" w:sz="6" w:space="0"/>
              <w:left w:val="single" w:color="000000" w:sz="6" w:space="0"/>
              <w:bottom w:val="single" w:color="000000" w:sz="6" w:space="0"/>
              <w:right w:val="single" w:color="000000" w:sz="6" w:space="0"/>
            </w:tcBorders>
            <w:vAlign w:val="center"/>
          </w:tcPr>
          <w:p w14:paraId="097AC202">
            <w:pPr>
              <w:spacing w:line="240" w:lineRule="auto"/>
              <w:ind w:firstLine="0" w:firstLineChars="0"/>
              <w:jc w:val="center"/>
              <w:rPr>
                <w:rFonts w:hint="default" w:ascii="Times New Roman" w:hAnsi="Times New Roman" w:cs="Times New Roman"/>
                <w:sz w:val="21"/>
                <w:szCs w:val="21"/>
                <w:highlight w:val="none"/>
              </w:rPr>
            </w:pPr>
          </w:p>
        </w:tc>
      </w:tr>
      <w:tr w14:paraId="2733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3F23A679">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12</w:t>
            </w:r>
          </w:p>
        </w:tc>
        <w:tc>
          <w:tcPr>
            <w:tcW w:w="2438" w:type="pct"/>
            <w:tcBorders>
              <w:top w:val="single" w:color="000000" w:sz="6" w:space="0"/>
              <w:left w:val="single" w:color="000000" w:sz="6" w:space="0"/>
              <w:bottom w:val="single" w:color="000000" w:sz="6" w:space="0"/>
              <w:right w:val="single" w:color="000000" w:sz="6" w:space="0"/>
            </w:tcBorders>
            <w:vAlign w:val="center"/>
          </w:tcPr>
          <w:p w14:paraId="11EA0FCD">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发明专利实施率</w:t>
            </w:r>
          </w:p>
        </w:tc>
        <w:tc>
          <w:tcPr>
            <w:tcW w:w="1589" w:type="pct"/>
            <w:tcBorders>
              <w:top w:val="single" w:color="000000" w:sz="6" w:space="0"/>
              <w:left w:val="single" w:color="000000" w:sz="6" w:space="0"/>
              <w:bottom w:val="single" w:color="000000" w:sz="6" w:space="0"/>
              <w:right w:val="single" w:color="000000" w:sz="6" w:space="0"/>
            </w:tcBorders>
            <w:vAlign w:val="center"/>
          </w:tcPr>
          <w:p w14:paraId="5A4DF8C6">
            <w:pPr>
              <w:spacing w:line="240" w:lineRule="auto"/>
              <w:ind w:firstLine="0" w:firstLineChars="0"/>
              <w:jc w:val="center"/>
              <w:rPr>
                <w:rFonts w:hint="default" w:ascii="Times New Roman" w:hAnsi="Times New Roman" w:cs="Times New Roman"/>
                <w:sz w:val="21"/>
                <w:szCs w:val="21"/>
                <w:highlight w:val="none"/>
              </w:rPr>
            </w:pPr>
          </w:p>
        </w:tc>
      </w:tr>
      <w:tr w14:paraId="2C96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516CE42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13</w:t>
            </w:r>
          </w:p>
        </w:tc>
        <w:tc>
          <w:tcPr>
            <w:tcW w:w="2438" w:type="pct"/>
            <w:tcBorders>
              <w:top w:val="single" w:color="000000" w:sz="6" w:space="0"/>
              <w:left w:val="single" w:color="000000" w:sz="6" w:space="0"/>
              <w:bottom w:val="single" w:color="000000" w:sz="6" w:space="0"/>
              <w:right w:val="single" w:color="000000" w:sz="6" w:space="0"/>
            </w:tcBorders>
            <w:vAlign w:val="center"/>
          </w:tcPr>
          <w:p w14:paraId="4CC34522">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当年新增软件著作权数（个）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743A7AEE">
            <w:pPr>
              <w:spacing w:line="240" w:lineRule="auto"/>
              <w:ind w:firstLine="0" w:firstLineChars="0"/>
              <w:jc w:val="center"/>
              <w:rPr>
                <w:rFonts w:hint="default" w:ascii="Times New Roman" w:hAnsi="Times New Roman" w:cs="Times New Roman"/>
                <w:sz w:val="21"/>
                <w:szCs w:val="21"/>
                <w:highlight w:val="none"/>
              </w:rPr>
            </w:pPr>
          </w:p>
        </w:tc>
      </w:tr>
      <w:tr w14:paraId="71AB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1CB595E6">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14</w:t>
            </w:r>
          </w:p>
        </w:tc>
        <w:tc>
          <w:tcPr>
            <w:tcW w:w="2438" w:type="pct"/>
            <w:tcBorders>
              <w:top w:val="single" w:color="000000" w:sz="6" w:space="0"/>
              <w:left w:val="single" w:color="000000" w:sz="6" w:space="0"/>
              <w:bottom w:val="single" w:color="000000" w:sz="6" w:space="0"/>
              <w:right w:val="single" w:color="000000" w:sz="6" w:space="0"/>
            </w:tcBorders>
            <w:vAlign w:val="center"/>
          </w:tcPr>
          <w:p w14:paraId="477FD007">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bidi="ar"/>
              </w:rPr>
              <w:t>当年发表论文数（个）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6DD8906E">
            <w:pPr>
              <w:spacing w:line="240" w:lineRule="auto"/>
              <w:ind w:firstLine="0" w:firstLineChars="0"/>
              <w:jc w:val="center"/>
              <w:rPr>
                <w:rFonts w:hint="default" w:ascii="Times New Roman" w:hAnsi="Times New Roman" w:cs="Times New Roman"/>
                <w:sz w:val="21"/>
                <w:szCs w:val="21"/>
                <w:highlight w:val="none"/>
              </w:rPr>
            </w:pPr>
          </w:p>
        </w:tc>
      </w:tr>
      <w:tr w14:paraId="62E6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tcBorders>
              <w:top w:val="single" w:color="000000" w:sz="6" w:space="0"/>
              <w:left w:val="single" w:color="000000" w:sz="6" w:space="0"/>
              <w:bottom w:val="single" w:color="000000" w:sz="6" w:space="0"/>
              <w:right w:val="single" w:color="000000" w:sz="6" w:space="0"/>
            </w:tcBorders>
            <w:vAlign w:val="center"/>
          </w:tcPr>
          <w:p w14:paraId="306D95B8">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15</w:t>
            </w:r>
          </w:p>
        </w:tc>
        <w:tc>
          <w:tcPr>
            <w:tcW w:w="2438" w:type="pct"/>
            <w:tcBorders>
              <w:top w:val="single" w:color="000000" w:sz="6" w:space="0"/>
              <w:left w:val="single" w:color="000000" w:sz="6" w:space="0"/>
              <w:bottom w:val="single" w:color="000000" w:sz="6" w:space="0"/>
              <w:right w:val="single" w:color="000000" w:sz="6" w:space="0"/>
            </w:tcBorders>
            <w:vAlign w:val="center"/>
          </w:tcPr>
          <w:p w14:paraId="5919CE03">
            <w:pPr>
              <w:spacing w:line="240" w:lineRule="auto"/>
              <w:ind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当年获得奖励数（个）</w:t>
            </w:r>
          </w:p>
        </w:tc>
        <w:tc>
          <w:tcPr>
            <w:tcW w:w="1589" w:type="pct"/>
            <w:tcBorders>
              <w:top w:val="single" w:color="000000" w:sz="6" w:space="0"/>
              <w:left w:val="single" w:color="000000" w:sz="6" w:space="0"/>
              <w:bottom w:val="single" w:color="000000" w:sz="6" w:space="0"/>
              <w:right w:val="single" w:color="000000" w:sz="6" w:space="0"/>
            </w:tcBorders>
            <w:vAlign w:val="center"/>
          </w:tcPr>
          <w:p w14:paraId="4D98C4F5">
            <w:pPr>
              <w:spacing w:line="240" w:lineRule="auto"/>
              <w:ind w:firstLine="0" w:firstLineChars="0"/>
              <w:jc w:val="center"/>
              <w:rPr>
                <w:rFonts w:hint="default" w:ascii="Times New Roman" w:hAnsi="Times New Roman" w:cs="Times New Roman"/>
                <w:sz w:val="21"/>
                <w:szCs w:val="21"/>
                <w:highlight w:val="none"/>
              </w:rPr>
            </w:pPr>
          </w:p>
        </w:tc>
      </w:tr>
    </w:tbl>
    <w:p w14:paraId="0A9A265C">
      <w:pPr>
        <w:spacing w:before="111" w:beforeLines="25"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黑体" w:cs="Times New Roman"/>
          <w:sz w:val="21"/>
          <w:szCs w:val="21"/>
          <w:highlight w:val="none"/>
        </w:rPr>
        <w:t>注：</w:t>
      </w:r>
      <w:r>
        <w:rPr>
          <w:rFonts w:hint="default" w:ascii="Times New Roman" w:hAnsi="Times New Roman" w:eastAsia="楷体_GB2312" w:cs="Times New Roman"/>
          <w:sz w:val="21"/>
          <w:szCs w:val="21"/>
          <w:highlight w:val="none"/>
        </w:rPr>
        <w:t>1. “专利总数量”为截至当年年底累计的专利总数量，包括已授权专利和已取得专利申请号的专利。</w:t>
      </w:r>
    </w:p>
    <w:p w14:paraId="596FE6C3">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2. “授权专利总数”为截至当年年底累计的已授权专利的总数量。</w:t>
      </w:r>
    </w:p>
    <w:p w14:paraId="1DF0D463">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3.“有效专利总数”为截至当年年底累计的已授权且仍有效的专利的总数量。</w:t>
      </w:r>
    </w:p>
    <w:p w14:paraId="68021062">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4.“专利实施”指专利产业化、转让、许可、作价入股、质押贷款、证券化等专利权价值实现的行为，不包括仅将专利用作技术储备、应对侵权诉讼等用途的行为。</w:t>
      </w:r>
    </w:p>
    <w:p w14:paraId="311F2ED9">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5.“当年发表论文数”为论文当年新发表的核心期刊及以上论文数。</w:t>
      </w:r>
    </w:p>
    <w:p w14:paraId="2CA6D058">
      <w:pPr>
        <w:spacing w:line="300" w:lineRule="auto"/>
        <w:ind w:left="842" w:leftChars="50" w:right="160" w:rightChars="50" w:hanging="682" w:hangingChars="325"/>
        <w:rPr>
          <w:rFonts w:hint="default" w:ascii="Times New Roman" w:hAnsi="Times New Roman" w:eastAsia="楷体_GB2312" w:cs="Times New Roman"/>
          <w:sz w:val="21"/>
          <w:szCs w:val="21"/>
          <w:highlight w:val="none"/>
        </w:rPr>
      </w:pPr>
      <w:r>
        <w:rPr>
          <w:rFonts w:hint="default" w:ascii="Times New Roman" w:hAnsi="Times New Roman" w:eastAsia="楷体_GB2312" w:cs="Times New Roman"/>
          <w:sz w:val="21"/>
          <w:szCs w:val="21"/>
          <w:highlight w:val="none"/>
        </w:rPr>
        <w:t xml:space="preserve">    6.“当年获得奖励数”为当年新获得的省级及以上级别的科技奖励数。</w:t>
      </w:r>
    </w:p>
    <w:p w14:paraId="61D554FB">
      <w:pPr>
        <w:spacing w:line="300" w:lineRule="auto"/>
        <w:ind w:left="842" w:leftChars="50" w:right="160" w:rightChars="50" w:hanging="682" w:hangingChars="325"/>
        <w:rPr>
          <w:rFonts w:hint="default" w:ascii="Times New Roman" w:hAnsi="Times New Roman" w:cs="Times New Roman"/>
          <w:sz w:val="21"/>
          <w:szCs w:val="21"/>
          <w:highlight w:val="none"/>
        </w:rPr>
      </w:pPr>
      <w:r>
        <w:rPr>
          <w:rFonts w:hint="default" w:ascii="Times New Roman" w:hAnsi="Times New Roman" w:eastAsia="楷体_GB2312" w:cs="Times New Roman"/>
          <w:sz w:val="21"/>
          <w:szCs w:val="21"/>
          <w:highlight w:val="none"/>
        </w:rPr>
        <w:t xml:space="preserve">   </w:t>
      </w:r>
      <w:r>
        <w:rPr>
          <w:rFonts w:hint="default" w:ascii="Times New Roman" w:hAnsi="Times New Roman" w:cs="Times New Roman"/>
          <w:sz w:val="21"/>
          <w:szCs w:val="21"/>
          <w:highlight w:val="none"/>
        </w:rPr>
        <w:t>（2）在成果转化方面取得成效和工作经验</w:t>
      </w:r>
    </w:p>
    <w:p w14:paraId="567822A1">
      <w:pPr>
        <w:spacing w:line="300" w:lineRule="auto"/>
        <w:ind w:firstLine="396"/>
        <w:rPr>
          <w:rFonts w:hint="default" w:ascii="Times New Roman" w:hAnsi="Times New Roman" w:cs="Times New Roman"/>
          <w:sz w:val="21"/>
          <w:szCs w:val="21"/>
          <w:highlight w:val="none"/>
        </w:rPr>
      </w:pPr>
      <w:r>
        <w:rPr>
          <w:rFonts w:hint="default" w:ascii="Times New Roman" w:hAnsi="Times New Roman" w:cs="Times New Roman"/>
          <w:spacing w:val="-6"/>
          <w:sz w:val="21"/>
          <w:szCs w:val="21"/>
          <w:highlight w:val="none"/>
        </w:rPr>
        <w:t>包括规章制度体系建设及执行情况（如科技成果赋权改革、评价改革、单列管理、审批流程、转化收益分配机制、尽职免责机制和考核评价体系等）、项目运作流程、科技成果转化年度报告制度建设情况等。</w:t>
      </w:r>
    </w:p>
    <w:p w14:paraId="65843620">
      <w:pPr>
        <w:spacing w:line="30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（3）技术转移机构和技术转移队伍情况</w:t>
      </w:r>
    </w:p>
    <w:p w14:paraId="1ABA4FEC">
      <w:pPr>
        <w:spacing w:line="30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包括技术转移机构在科技成果转化过程中发挥的作用、单位内部技术转移机构人才队伍建设等情况。</w:t>
      </w:r>
    </w:p>
    <w:p w14:paraId="1895A772">
      <w:pPr>
        <w:spacing w:line="300" w:lineRule="auto"/>
        <w:ind w:firstLine="422"/>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2. 成果转化典型案例</w:t>
      </w:r>
    </w:p>
    <w:p w14:paraId="4FDFE37A">
      <w:pPr>
        <w:spacing w:line="30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介绍2-3个近3年内科技成果转化的典型案例。重点填报国家和各级科技计划产生的重大科技成果转化案例，国家及各省市开展赋权改革、科技成果评价改革、职务科技成果单列管理等改革试点工作中产生的具有代表性或特色做法的成果转化案例。</w:t>
      </w:r>
    </w:p>
    <w:p w14:paraId="7751FB46">
      <w:pPr>
        <w:spacing w:line="30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案例内容主要包括成果名称、成果的特点、前期研发投入（如财力、人力、物力等）、研发周期、转化方式及过程、转化收益（如合同金额、到账金额等）、单位内部或外部的第三方技术转移机构发挥的作用、收益分配情况（包括奖励比例、奖励金额及奖励人次等），转化成果应用领域、产生的经济和社会效益、对国家战略的贡献，转化过程中遇到的相关问题及处理方式等。</w:t>
      </w:r>
    </w:p>
    <w:p w14:paraId="60DD8FAC">
      <w:pPr>
        <w:spacing w:line="300" w:lineRule="auto"/>
        <w:ind w:firstLine="422"/>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3. 问题与建议</w:t>
      </w:r>
    </w:p>
    <w:p w14:paraId="09B8DDCA">
      <w:pPr>
        <w:spacing w:line="300" w:lineRule="auto"/>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在开展成果转化过程中面临的问题和障碍，相关政策建议。</w:t>
      </w:r>
    </w:p>
    <w:p w14:paraId="2859B96B">
      <w:pPr>
        <w:ind w:firstLine="0" w:firstLineChars="0"/>
        <w:rPr>
          <w:rFonts w:hint="default" w:ascii="Times New Roman" w:hAnsi="Times New Roman" w:cs="Times New Roman"/>
          <w:sz w:val="10"/>
          <w:szCs w:val="10"/>
          <w:highlight w:val="none"/>
        </w:rPr>
      </w:pPr>
    </w:p>
    <w:p w14:paraId="4C490EF7">
      <w:pPr>
        <w:widowControl/>
        <w:adjustRightInd/>
        <w:snapToGrid/>
        <w:spacing w:line="240" w:lineRule="auto"/>
        <w:ind w:firstLine="0" w:firstLineChars="0"/>
        <w:jc w:val="left"/>
        <w:rPr>
          <w:rFonts w:hint="default" w:ascii="Times New Roman" w:hAnsi="Times New Roman" w:cs="Times New Roman"/>
          <w:highlight w:val="none"/>
        </w:rPr>
      </w:pPr>
      <w:bookmarkStart w:id="0" w:name="_GoBack"/>
      <w:bookmarkEnd w:id="0"/>
    </w:p>
    <w:sectPr>
      <w:footerReference r:id="rId5" w:type="default"/>
      <w:pgSz w:w="11906" w:h="16838"/>
      <w:pgMar w:top="2098" w:right="1474" w:bottom="1814" w:left="1587" w:header="851" w:footer="992" w:gutter="0"/>
      <w:cols w:space="0" w:num="1"/>
      <w:docGrid w:type="lines" w:linePitch="4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0000000000000000000"/>
    <w:charset w:val="00"/>
    <w:family w:val="modern"/>
    <w:pitch w:val="default"/>
    <w:sig w:usb0="00000000" w:usb1="00000000" w:usb2="00000000" w:usb3="00000000" w:csb0="00000000" w:csb1="00000000"/>
  </w:font>
  <w:font w:name="方正小标宋简体">
    <w:altName w:val="方正舒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92E9">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4ABE9">
                          <w:pPr>
                            <w:pStyle w:val="7"/>
                            <w:ind w:firstLine="36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E4ABE9">
                    <w:pPr>
                      <w:pStyle w:val="7"/>
                      <w:ind w:firstLine="36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40"/>
      </w:pPr>
      <w:r>
        <w:separator/>
      </w:r>
    </w:p>
  </w:footnote>
  <w:footnote w:type="continuationSeparator" w:id="1">
    <w:p>
      <w:pPr>
        <w:spacing w:line="336"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98F18"/>
    <w:multiLevelType w:val="singleLevel"/>
    <w:tmpl w:val="B0298F18"/>
    <w:lvl w:ilvl="0" w:tentative="0">
      <w:start w:val="1"/>
      <w:numFmt w:val="decimal"/>
      <w:suff w:val="nothing"/>
      <w:lvlText w:val="（%1）"/>
      <w:lvlJc w:val="left"/>
    </w:lvl>
  </w:abstractNum>
  <w:abstractNum w:abstractNumId="1">
    <w:nsid w:val="501BE8DC"/>
    <w:multiLevelType w:val="singleLevel"/>
    <w:tmpl w:val="501BE8DC"/>
    <w:lvl w:ilvl="0" w:tentative="0">
      <w:start w:val="1"/>
      <w:numFmt w:val="decimal"/>
      <w:suff w:val="nothing"/>
      <w:lvlText w:val="（%1）"/>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F1EDB"/>
    <w:rsid w:val="0010236A"/>
    <w:rsid w:val="00153170"/>
    <w:rsid w:val="00193D2C"/>
    <w:rsid w:val="001D1566"/>
    <w:rsid w:val="002418E1"/>
    <w:rsid w:val="002F7C55"/>
    <w:rsid w:val="00351B7C"/>
    <w:rsid w:val="003A1BA4"/>
    <w:rsid w:val="003A55F7"/>
    <w:rsid w:val="003C61DB"/>
    <w:rsid w:val="00412856"/>
    <w:rsid w:val="00420221"/>
    <w:rsid w:val="00464328"/>
    <w:rsid w:val="004B0E12"/>
    <w:rsid w:val="005A7A66"/>
    <w:rsid w:val="00606CFE"/>
    <w:rsid w:val="00627C16"/>
    <w:rsid w:val="00715EE5"/>
    <w:rsid w:val="007C06DD"/>
    <w:rsid w:val="00AA158C"/>
    <w:rsid w:val="00AE6B14"/>
    <w:rsid w:val="00B3116C"/>
    <w:rsid w:val="00BD062D"/>
    <w:rsid w:val="00C87730"/>
    <w:rsid w:val="00CA0F78"/>
    <w:rsid w:val="00D1164C"/>
    <w:rsid w:val="00DE0792"/>
    <w:rsid w:val="00E22C58"/>
    <w:rsid w:val="00E24668"/>
    <w:rsid w:val="00EF6FFB"/>
    <w:rsid w:val="00F45CA9"/>
    <w:rsid w:val="00F545DD"/>
    <w:rsid w:val="00FC26AB"/>
    <w:rsid w:val="0DD8A5A3"/>
    <w:rsid w:val="1F6BCAC8"/>
    <w:rsid w:val="1FBAD034"/>
    <w:rsid w:val="1FBEE493"/>
    <w:rsid w:val="1FFEF14F"/>
    <w:rsid w:val="35B5011F"/>
    <w:rsid w:val="367D3885"/>
    <w:rsid w:val="377F907E"/>
    <w:rsid w:val="37DBBF56"/>
    <w:rsid w:val="3B67E59A"/>
    <w:rsid w:val="3B8E0995"/>
    <w:rsid w:val="3D6CD438"/>
    <w:rsid w:val="3DF9BBD8"/>
    <w:rsid w:val="3DFEC5AF"/>
    <w:rsid w:val="3EDF2CCE"/>
    <w:rsid w:val="3FAD0B02"/>
    <w:rsid w:val="3FAE47B2"/>
    <w:rsid w:val="3FCE228F"/>
    <w:rsid w:val="4757C545"/>
    <w:rsid w:val="53DE7E98"/>
    <w:rsid w:val="565F25D7"/>
    <w:rsid w:val="57FD20BA"/>
    <w:rsid w:val="59BFFE81"/>
    <w:rsid w:val="59CF0880"/>
    <w:rsid w:val="5AFDB9FD"/>
    <w:rsid w:val="5BD744F8"/>
    <w:rsid w:val="5BDD3646"/>
    <w:rsid w:val="5D568F39"/>
    <w:rsid w:val="5DDF7247"/>
    <w:rsid w:val="5EF53406"/>
    <w:rsid w:val="5F67911E"/>
    <w:rsid w:val="5FABC583"/>
    <w:rsid w:val="5FBD8F39"/>
    <w:rsid w:val="5FDC963D"/>
    <w:rsid w:val="61DFC0FA"/>
    <w:rsid w:val="623D4329"/>
    <w:rsid w:val="637F2C6C"/>
    <w:rsid w:val="63CAE9F5"/>
    <w:rsid w:val="66378DD4"/>
    <w:rsid w:val="66CE5EDF"/>
    <w:rsid w:val="685FE020"/>
    <w:rsid w:val="6AAA5A78"/>
    <w:rsid w:val="6BE7AEF3"/>
    <w:rsid w:val="6BFF931E"/>
    <w:rsid w:val="6D9F3504"/>
    <w:rsid w:val="6EFFAE3E"/>
    <w:rsid w:val="6F4EA229"/>
    <w:rsid w:val="6F7E58D7"/>
    <w:rsid w:val="6F7F2976"/>
    <w:rsid w:val="6FA92CD8"/>
    <w:rsid w:val="6FCF8C9D"/>
    <w:rsid w:val="6FDF1128"/>
    <w:rsid w:val="70A1E40F"/>
    <w:rsid w:val="71F5A16D"/>
    <w:rsid w:val="73BF00B6"/>
    <w:rsid w:val="73DB2C7E"/>
    <w:rsid w:val="74483F36"/>
    <w:rsid w:val="751F9E8B"/>
    <w:rsid w:val="75B35363"/>
    <w:rsid w:val="75FFD9B9"/>
    <w:rsid w:val="76BEFEC7"/>
    <w:rsid w:val="76EF1EDB"/>
    <w:rsid w:val="7768E2C4"/>
    <w:rsid w:val="77CF82FA"/>
    <w:rsid w:val="77D79045"/>
    <w:rsid w:val="77F72E76"/>
    <w:rsid w:val="796FEA67"/>
    <w:rsid w:val="7AFD68F9"/>
    <w:rsid w:val="7AFFE68E"/>
    <w:rsid w:val="7B6D5EC4"/>
    <w:rsid w:val="7B7FDF55"/>
    <w:rsid w:val="7BA19369"/>
    <w:rsid w:val="7BBF7F6C"/>
    <w:rsid w:val="7BDDD28B"/>
    <w:rsid w:val="7CD674E9"/>
    <w:rsid w:val="7CDB6EA3"/>
    <w:rsid w:val="7DA50057"/>
    <w:rsid w:val="7DD1EA41"/>
    <w:rsid w:val="7DEB4379"/>
    <w:rsid w:val="7DEC6497"/>
    <w:rsid w:val="7DEFD896"/>
    <w:rsid w:val="7DFDE7BE"/>
    <w:rsid w:val="7DFF8BFB"/>
    <w:rsid w:val="7ECE1180"/>
    <w:rsid w:val="7EF708F2"/>
    <w:rsid w:val="7EFDBA2B"/>
    <w:rsid w:val="7F5D22AF"/>
    <w:rsid w:val="7F77A639"/>
    <w:rsid w:val="7FA447C5"/>
    <w:rsid w:val="7FB51563"/>
    <w:rsid w:val="7FEFEE55"/>
    <w:rsid w:val="7FF6E2C8"/>
    <w:rsid w:val="7FF9D81D"/>
    <w:rsid w:val="7FFBA5BD"/>
    <w:rsid w:val="7FFF85DC"/>
    <w:rsid w:val="90F52163"/>
    <w:rsid w:val="95FA81F4"/>
    <w:rsid w:val="96EF9B11"/>
    <w:rsid w:val="9AF1C250"/>
    <w:rsid w:val="9FC321C7"/>
    <w:rsid w:val="9FCA0F37"/>
    <w:rsid w:val="9FDFDF4B"/>
    <w:rsid w:val="A3DEBE78"/>
    <w:rsid w:val="A77BF5E0"/>
    <w:rsid w:val="A7FBF171"/>
    <w:rsid w:val="A7FF9E36"/>
    <w:rsid w:val="AB7FB7B1"/>
    <w:rsid w:val="AEFFAEE8"/>
    <w:rsid w:val="AF1F2016"/>
    <w:rsid w:val="AFF7DE6B"/>
    <w:rsid w:val="B4E9C340"/>
    <w:rsid w:val="B7E9171E"/>
    <w:rsid w:val="B7EDDA79"/>
    <w:rsid w:val="B7F96910"/>
    <w:rsid w:val="BABB5488"/>
    <w:rsid w:val="BB9B3902"/>
    <w:rsid w:val="BD154CF6"/>
    <w:rsid w:val="BDDDDB1A"/>
    <w:rsid w:val="BDFE860D"/>
    <w:rsid w:val="BEBBA820"/>
    <w:rsid w:val="BEF72E8C"/>
    <w:rsid w:val="BEFF03A8"/>
    <w:rsid w:val="BF77248A"/>
    <w:rsid w:val="BFCF4EE0"/>
    <w:rsid w:val="BFE97880"/>
    <w:rsid w:val="C77ED479"/>
    <w:rsid w:val="CA8FE964"/>
    <w:rsid w:val="CCABC6BE"/>
    <w:rsid w:val="CFBEBD66"/>
    <w:rsid w:val="CFFFFD46"/>
    <w:rsid w:val="D3FACDB3"/>
    <w:rsid w:val="D6FFBC36"/>
    <w:rsid w:val="D7573FF3"/>
    <w:rsid w:val="D795631C"/>
    <w:rsid w:val="D7FFB71C"/>
    <w:rsid w:val="DB9F26E6"/>
    <w:rsid w:val="DCB84F4C"/>
    <w:rsid w:val="DDEF34E1"/>
    <w:rsid w:val="DDEFA8DB"/>
    <w:rsid w:val="DDF60D26"/>
    <w:rsid w:val="DEF556ED"/>
    <w:rsid w:val="DF7F1624"/>
    <w:rsid w:val="DFA7B14A"/>
    <w:rsid w:val="DFB810AE"/>
    <w:rsid w:val="DFFD4ADE"/>
    <w:rsid w:val="E53B9727"/>
    <w:rsid w:val="E664D37E"/>
    <w:rsid w:val="E6FF0213"/>
    <w:rsid w:val="E75E4191"/>
    <w:rsid w:val="E77AE458"/>
    <w:rsid w:val="E89DCB04"/>
    <w:rsid w:val="EA920423"/>
    <w:rsid w:val="EBEAD0A1"/>
    <w:rsid w:val="EBFEDCE9"/>
    <w:rsid w:val="ED17DDB0"/>
    <w:rsid w:val="ED5FF5DA"/>
    <w:rsid w:val="ED7F4A3A"/>
    <w:rsid w:val="EFCF12B6"/>
    <w:rsid w:val="F1EB7B7A"/>
    <w:rsid w:val="F1EFDF0B"/>
    <w:rsid w:val="F3B797D6"/>
    <w:rsid w:val="F3DF7865"/>
    <w:rsid w:val="F5BDBD86"/>
    <w:rsid w:val="F5F70FBE"/>
    <w:rsid w:val="F63C6A6F"/>
    <w:rsid w:val="F7AB7424"/>
    <w:rsid w:val="F7BB13BA"/>
    <w:rsid w:val="F7E518AA"/>
    <w:rsid w:val="FAED4CAD"/>
    <w:rsid w:val="FB5C5AF7"/>
    <w:rsid w:val="FBB64CA6"/>
    <w:rsid w:val="FBE1C9DF"/>
    <w:rsid w:val="FBEB3CCA"/>
    <w:rsid w:val="FBFFD2B4"/>
    <w:rsid w:val="FCAF313F"/>
    <w:rsid w:val="FD6FD51D"/>
    <w:rsid w:val="FD99659F"/>
    <w:rsid w:val="FE5FFC43"/>
    <w:rsid w:val="FECF7EFE"/>
    <w:rsid w:val="FEF9329C"/>
    <w:rsid w:val="FEFE1A01"/>
    <w:rsid w:val="FF173EF5"/>
    <w:rsid w:val="FF1F9787"/>
    <w:rsid w:val="FF8F63E5"/>
    <w:rsid w:val="FF9BF810"/>
    <w:rsid w:val="FFB5EC47"/>
    <w:rsid w:val="FFBEC3B0"/>
    <w:rsid w:val="FFCE3649"/>
    <w:rsid w:val="FFCF6358"/>
    <w:rsid w:val="FFDD66E8"/>
    <w:rsid w:val="FFEF2A41"/>
    <w:rsid w:val="FFEF6291"/>
    <w:rsid w:val="FFF74F68"/>
    <w:rsid w:val="FFFA60D7"/>
    <w:rsid w:val="FFFCDF64"/>
    <w:rsid w:val="FFFD8619"/>
    <w:rsid w:val="FFFE539E"/>
    <w:rsid w:val="FFFE8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36" w:lineRule="auto"/>
      <w:ind w:firstLine="616"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4"/>
    <w:qFormat/>
    <w:uiPriority w:val="0"/>
    <w:pPr>
      <w:ind w:firstLine="856"/>
      <w:outlineLvl w:val="0"/>
    </w:pPr>
    <w:rPr>
      <w:rFonts w:eastAsia="黑体"/>
    </w:rPr>
  </w:style>
  <w:style w:type="paragraph" w:styleId="3">
    <w:name w:val="heading 2"/>
    <w:basedOn w:val="1"/>
    <w:next w:val="1"/>
    <w:qFormat/>
    <w:uiPriority w:val="0"/>
    <w:pPr>
      <w:ind w:firstLine="856"/>
      <w:outlineLvl w:val="1"/>
    </w:pPr>
    <w:rPr>
      <w:rFonts w:eastAsia="楷体_GB2312"/>
    </w:rPr>
  </w:style>
  <w:style w:type="paragraph" w:styleId="4">
    <w:name w:val="heading 4"/>
    <w:basedOn w:val="1"/>
    <w:next w:val="1"/>
    <w:unhideWhenUsed/>
    <w:qFormat/>
    <w:uiPriority w:val="0"/>
    <w:pPr>
      <w:spacing w:line="300" w:lineRule="auto"/>
      <w:ind w:firstLine="0" w:firstLineChars="0"/>
      <w:jc w:val="center"/>
      <w:outlineLvl w:val="3"/>
    </w:pPr>
    <w:rPr>
      <w:rFonts w:eastAsia="长城小标宋体"/>
      <w:b/>
      <w:bCs/>
      <w:spacing w:val="6"/>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next w:val="6"/>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styleId="6">
    <w:name w:val="Body Text 2"/>
    <w:qFormat/>
    <w:uiPriority w:val="0"/>
    <w:pPr>
      <w:widowControl w:val="0"/>
      <w:adjustRightInd w:val="0"/>
      <w:spacing w:line="360" w:lineRule="auto"/>
      <w:jc w:val="both"/>
      <w:textAlignment w:val="baseline"/>
    </w:pPr>
    <w:rPr>
      <w:rFonts w:ascii="楷体_GB2312" w:hAnsi="Times New Roman" w:eastAsia="楷体_GB2312" w:cs="Times New Roman"/>
      <w:kern w:val="44"/>
      <w:sz w:val="28"/>
      <w:lang w:val="en-US" w:eastAsia="zh-CN" w:bidi="ar-SA"/>
    </w:rPr>
  </w:style>
  <w:style w:type="paragraph" w:styleId="7">
    <w:name w:val="footer"/>
    <w:basedOn w:val="1"/>
    <w:qFormat/>
    <w:uiPriority w:val="0"/>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1 Char"/>
    <w:link w:val="2"/>
    <w:qFormat/>
    <w:uiPriority w:val="0"/>
    <w:rPr>
      <w:rFonts w:eastAsia="黑体"/>
    </w:rPr>
  </w:style>
  <w:style w:type="paragraph" w:customStyle="1" w:styleId="15">
    <w:name w:val="附件标题"/>
    <w:basedOn w:val="4"/>
    <w:next w:val="1"/>
    <w:link w:val="18"/>
    <w:qFormat/>
    <w:uiPriority w:val="0"/>
    <w:rPr>
      <w:sz w:val="36"/>
      <w:szCs w:val="36"/>
    </w:rPr>
  </w:style>
  <w:style w:type="paragraph" w:customStyle="1" w:styleId="16">
    <w:name w:val="小标"/>
    <w:basedOn w:val="3"/>
    <w:next w:val="1"/>
    <w:qFormat/>
    <w:uiPriority w:val="0"/>
    <w:pPr>
      <w:spacing w:line="300" w:lineRule="auto"/>
      <w:ind w:firstLine="0" w:firstLineChars="0"/>
      <w:jc w:val="center"/>
    </w:pPr>
    <w:rPr>
      <w:spacing w:val="6"/>
    </w:rPr>
  </w:style>
  <w:style w:type="table" w:customStyle="1" w:styleId="17">
    <w:name w:val="无格式表格 21"/>
    <w:basedOn w:val="10"/>
    <w:qFormat/>
    <w:uiPriority w:val="42"/>
    <w:rPr>
      <w:rFonts w:ascii="等线" w:hAnsi="等线" w:eastAsia="等线"/>
    </w:rPr>
    <w:tblPr>
      <w:tblBorders>
        <w:top w:val="single" w:color="7F7F7F" w:sz="4" w:space="0"/>
        <w:bottom w:val="single" w:color="7F7F7F" w:sz="4" w:space="0"/>
      </w:tblBorders>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character" w:customStyle="1" w:styleId="18">
    <w:name w:val="附件标题 Char"/>
    <w:link w:val="15"/>
    <w:qFormat/>
    <w:uiPriority w:val="0"/>
    <w:rPr>
      <w:rFonts w:ascii="Times New Roman" w:hAnsi="Times New Roman" w:eastAsia="长城小标宋体"/>
      <w:b/>
      <w:bCs/>
      <w:spacing w:val="6"/>
      <w:kern w:val="2"/>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8334</Words>
  <Characters>8829</Characters>
  <Lines>80</Lines>
  <Paragraphs>22</Paragraphs>
  <TotalTime>6</TotalTime>
  <ScaleCrop>false</ScaleCrop>
  <LinksUpToDate>false</LinksUpToDate>
  <CharactersWithSpaces>9064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2023-04-05T08:07:00Z</dcterms:created>
  <dc:creator>gxs_zhudi</dc:creator>
  <cp:lastModifiedBy>薛蕾</cp:lastModifiedBy>
  <dcterms:modified xsi:type="dcterms:W3CDTF">2025-06-06T14:32:38Z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72AB4E4176C64B59A07B9AB9FA29D6C6_13</vt:lpwstr>
  </property>
  <property fmtid="{D5CDD505-2E9C-101B-9397-08002B2CF9AE}" pid="4" name="KSOTemplateDocerSaveRecord">
    <vt:lpwstr>eyJoZGlkIjoiNjBhYzdhYmZmNDg5ODUzNTg5ZGZhMjMwYzhiNTE1NGMiLCJ1c2VySWQiOiI1MDM1NjIzOTMifQ==</vt:lpwstr>
  </property>
</Properties>
</file>